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34" w:type="dxa"/>
        <w:tblLayout w:type="fixed"/>
        <w:tblLook w:val="0000" w:firstRow="0" w:lastRow="0" w:firstColumn="0" w:lastColumn="0" w:noHBand="0" w:noVBand="0"/>
      </w:tblPr>
      <w:tblGrid>
        <w:gridCol w:w="3544"/>
        <w:gridCol w:w="5670"/>
      </w:tblGrid>
      <w:tr w:rsidR="00D92265" w:rsidRPr="005508AC" w14:paraId="2BEAFE1A" w14:textId="77777777" w:rsidTr="00D92265">
        <w:trPr>
          <w:trHeight w:val="1560"/>
        </w:trPr>
        <w:tc>
          <w:tcPr>
            <w:tcW w:w="3544" w:type="dxa"/>
          </w:tcPr>
          <w:p w14:paraId="254F063A" w14:textId="77777777" w:rsidR="00D92265" w:rsidRPr="005508AC" w:rsidRDefault="00D92265" w:rsidP="0026341B">
            <w:pPr>
              <w:pStyle w:val="Heading1"/>
              <w:spacing w:before="40" w:after="0"/>
              <w:jc w:val="center"/>
              <w:rPr>
                <w:rFonts w:ascii="Times New Roman" w:hAnsi="Times New Roman"/>
                <w:sz w:val="26"/>
              </w:rPr>
            </w:pPr>
            <w:r>
              <w:rPr>
                <w:rFonts w:ascii="Times New Roman" w:hAnsi="Times New Roman"/>
                <w:sz w:val="26"/>
              </w:rPr>
              <w:t>B</w:t>
            </w:r>
            <w:r w:rsidRPr="005508AC">
              <w:rPr>
                <w:rFonts w:ascii="Times New Roman" w:hAnsi="Times New Roman"/>
                <w:sz w:val="26"/>
              </w:rPr>
              <w:t>Ộ XÂY DỰNG</w:t>
            </w:r>
          </w:p>
          <w:p w14:paraId="63AE9E3C" w14:textId="34013948" w:rsidR="00D92265" w:rsidRDefault="00210D9D" w:rsidP="00215C9A">
            <w:pPr>
              <w:rPr>
                <w:sz w:val="20"/>
                <w:szCs w:val="20"/>
              </w:rPr>
            </w:pPr>
            <w:r>
              <w:rPr>
                <w:noProof/>
              </w:rPr>
              <mc:AlternateContent>
                <mc:Choice Requires="wps">
                  <w:drawing>
                    <wp:anchor distT="4294967295" distB="4294967295" distL="114300" distR="114300" simplePos="0" relativeHeight="251660288" behindDoc="0" locked="0" layoutInCell="1" allowOverlap="1" wp14:anchorId="43647412" wp14:editId="0BDCE31B">
                      <wp:simplePos x="0" y="0"/>
                      <wp:positionH relativeFrom="column">
                        <wp:posOffset>692150</wp:posOffset>
                      </wp:positionH>
                      <wp:positionV relativeFrom="paragraph">
                        <wp:posOffset>15874</wp:posOffset>
                      </wp:positionV>
                      <wp:extent cx="669925" cy="0"/>
                      <wp:effectExtent l="0" t="0" r="0" b="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7A4E394" id="Line 47"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25pt" to="10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7L6FwIAADIEAAAOAAAAZHJzL2Uyb0RvYy54bWysU02P2yAQvVfqf0DcE9upk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"/>
                  </w:pict>
                </mc:Fallback>
              </mc:AlternateContent>
            </w:r>
          </w:p>
          <w:p w14:paraId="3CF9425B" w14:textId="77777777" w:rsidR="00D92265" w:rsidRPr="00215C9A" w:rsidRDefault="00D92265" w:rsidP="00215C9A">
            <w:pPr>
              <w:rPr>
                <w:sz w:val="20"/>
                <w:szCs w:val="20"/>
              </w:rPr>
            </w:pPr>
          </w:p>
          <w:p w14:paraId="41737FBD" w14:textId="1F5CE45D" w:rsidR="00D92265" w:rsidRPr="00020052" w:rsidRDefault="00D92265" w:rsidP="00215C9A">
            <w:pPr>
              <w:pStyle w:val="Heading1"/>
              <w:spacing w:before="180" w:after="0"/>
              <w:jc w:val="center"/>
              <w:rPr>
                <w:rFonts w:ascii="Times New Roman" w:hAnsi="Times New Roman"/>
                <w:b w:val="0"/>
                <w:sz w:val="28"/>
                <w:szCs w:val="28"/>
              </w:rPr>
            </w:pPr>
            <w:r w:rsidRPr="00020052">
              <w:rPr>
                <w:rFonts w:ascii="Times New Roman" w:hAnsi="Times New Roman"/>
                <w:b w:val="0"/>
                <w:sz w:val="28"/>
                <w:szCs w:val="28"/>
              </w:rPr>
              <w:t xml:space="preserve">Số: </w:t>
            </w:r>
            <w:r w:rsidR="00275C0D">
              <w:rPr>
                <w:rFonts w:ascii="Times New Roman" w:hAnsi="Times New Roman"/>
                <w:b w:val="0"/>
                <w:sz w:val="28"/>
                <w:szCs w:val="28"/>
              </w:rPr>
              <w:t>26</w:t>
            </w:r>
            <w:r w:rsidRPr="00020052">
              <w:rPr>
                <w:rFonts w:ascii="Times New Roman" w:hAnsi="Times New Roman"/>
                <w:b w:val="0"/>
                <w:sz w:val="28"/>
                <w:szCs w:val="28"/>
              </w:rPr>
              <w:t>/BXD-</w:t>
            </w:r>
            <w:r>
              <w:rPr>
                <w:rFonts w:ascii="Times New Roman" w:hAnsi="Times New Roman"/>
                <w:b w:val="0"/>
                <w:sz w:val="28"/>
                <w:szCs w:val="28"/>
              </w:rPr>
              <w:t>HTKT</w:t>
            </w:r>
          </w:p>
          <w:p w14:paraId="42B06862" w14:textId="77777777" w:rsidR="001D3AC7" w:rsidRDefault="00D92265" w:rsidP="00A57142">
            <w:pPr>
              <w:spacing w:before="40"/>
              <w:jc w:val="center"/>
              <w:rPr>
                <w:rFonts w:ascii="Times New Roman" w:hAnsi="Times New Roman"/>
                <w:sz w:val="24"/>
                <w:szCs w:val="24"/>
              </w:rPr>
            </w:pPr>
            <w:r>
              <w:rPr>
                <w:rFonts w:ascii="Times New Roman" w:hAnsi="Times New Roman"/>
                <w:sz w:val="24"/>
                <w:szCs w:val="24"/>
              </w:rPr>
              <w:t xml:space="preserve">V/v ý kiến về đơn giá dịch vụ </w:t>
            </w:r>
          </w:p>
          <w:p w14:paraId="3E4D903D" w14:textId="77777777" w:rsidR="001D3AC7" w:rsidRDefault="00D92265" w:rsidP="00A57142">
            <w:pPr>
              <w:spacing w:before="40"/>
              <w:jc w:val="center"/>
              <w:rPr>
                <w:rFonts w:ascii="Times New Roman" w:hAnsi="Times New Roman"/>
                <w:sz w:val="24"/>
                <w:szCs w:val="24"/>
              </w:rPr>
            </w:pPr>
            <w:r>
              <w:rPr>
                <w:rFonts w:ascii="Times New Roman" w:hAnsi="Times New Roman"/>
                <w:sz w:val="24"/>
                <w:szCs w:val="24"/>
              </w:rPr>
              <w:t xml:space="preserve">xử lý rác sinh hoạt theo phương pháp chôn lấp hợp vệ sinh tại </w:t>
            </w:r>
          </w:p>
          <w:p w14:paraId="06F857F8" w14:textId="04A16287" w:rsidR="00D92265" w:rsidRPr="0090429C" w:rsidRDefault="00D92265" w:rsidP="00A57142">
            <w:pPr>
              <w:spacing w:before="40"/>
              <w:jc w:val="center"/>
              <w:rPr>
                <w:rFonts w:ascii="Times New Roman" w:hAnsi="Times New Roman"/>
                <w:sz w:val="24"/>
                <w:szCs w:val="24"/>
              </w:rPr>
            </w:pPr>
            <w:r>
              <w:rPr>
                <w:rFonts w:ascii="Times New Roman" w:hAnsi="Times New Roman"/>
                <w:sz w:val="24"/>
                <w:szCs w:val="24"/>
              </w:rPr>
              <w:t>Khu liên hợp xử lý Bình Hòa, huyện Châu Thành, tỉnh An Giang</w:t>
            </w:r>
          </w:p>
        </w:tc>
        <w:tc>
          <w:tcPr>
            <w:tcW w:w="5670" w:type="dxa"/>
          </w:tcPr>
          <w:p w14:paraId="00538490" w14:textId="77777777" w:rsidR="00D92265" w:rsidRPr="003F2736" w:rsidRDefault="00D92265"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CỘNG HÒA XÃ HỘI CHỦ NGHĨA VIỆT NAM</w:t>
            </w:r>
          </w:p>
          <w:p w14:paraId="1F113605" w14:textId="77777777" w:rsidR="00D92265" w:rsidRPr="003F2736" w:rsidRDefault="00D92265" w:rsidP="003F2736">
            <w:pPr>
              <w:ind w:right="40"/>
              <w:jc w:val="center"/>
              <w:rPr>
                <w:rFonts w:ascii="Times New Roman" w:hAnsi="Times New Roman"/>
                <w:b/>
                <w:spacing w:val="-2"/>
              </w:rPr>
            </w:pPr>
            <w:r w:rsidRPr="003F2736">
              <w:rPr>
                <w:rFonts w:ascii="Times New Roman" w:hAnsi="Times New Roman"/>
                <w:b/>
                <w:spacing w:val="-2"/>
              </w:rPr>
              <w:t>Độc lập – Tự do – Hạnh phúc</w:t>
            </w:r>
          </w:p>
          <w:p w14:paraId="72523003" w14:textId="4EBE1D76" w:rsidR="00D92265" w:rsidRPr="00126A80" w:rsidRDefault="00210D9D" w:rsidP="00137E49">
            <w:pPr>
              <w:pStyle w:val="Heading3"/>
              <w:spacing w:after="0"/>
              <w:ind w:right="42"/>
              <w:jc w:val="right"/>
              <w:rPr>
                <w:sz w:val="24"/>
                <w:szCs w:val="24"/>
              </w:rPr>
            </w:pPr>
            <w:r>
              <w:rPr>
                <w:b w:val="0"/>
                <w:noProof/>
                <w:spacing w:val="-2"/>
                <w:sz w:val="24"/>
                <w:lang w:val="en-US"/>
              </w:rPr>
              <mc:AlternateContent>
                <mc:Choice Requires="wps">
                  <w:drawing>
                    <wp:anchor distT="4294967295" distB="4294967295" distL="114300" distR="114300" simplePos="0" relativeHeight="251661312" behindDoc="0" locked="0" layoutInCell="1" allowOverlap="1" wp14:anchorId="7FC5B279" wp14:editId="276E54F6">
                      <wp:simplePos x="0" y="0"/>
                      <wp:positionH relativeFrom="column">
                        <wp:posOffset>646430</wp:posOffset>
                      </wp:positionH>
                      <wp:positionV relativeFrom="paragraph">
                        <wp:posOffset>40004</wp:posOffset>
                      </wp:positionV>
                      <wp:extent cx="2133600" cy="0"/>
                      <wp:effectExtent l="0" t="0" r="0" b="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21A105B" id="Line 4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9pt,3.15pt" to="218.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k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QvQm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"/>
                  </w:pict>
                </mc:Fallback>
              </mc:AlternateContent>
            </w:r>
          </w:p>
          <w:p w14:paraId="5608D548" w14:textId="027FFA03" w:rsidR="00D92265" w:rsidRPr="00020052" w:rsidRDefault="00D92265" w:rsidP="00275C0D">
            <w:pPr>
              <w:pStyle w:val="Heading3"/>
              <w:spacing w:after="0"/>
              <w:ind w:right="-108" w:firstLine="0"/>
              <w:jc w:val="center"/>
              <w:rPr>
                <w:rFonts w:ascii="Times New Roman" w:hAnsi="Times New Roman"/>
                <w:b w:val="0"/>
                <w:i/>
                <w:szCs w:val="28"/>
              </w:rPr>
            </w:pPr>
            <w:r w:rsidRPr="00020052">
              <w:rPr>
                <w:rFonts w:ascii="Times New Roman" w:hAnsi="Times New Roman"/>
                <w:b w:val="0"/>
                <w:i/>
                <w:szCs w:val="28"/>
              </w:rPr>
              <w:t xml:space="preserve">Hà Nội, ngày </w:t>
            </w:r>
            <w:r w:rsidR="00275C0D">
              <w:rPr>
                <w:rFonts w:ascii="Times New Roman" w:hAnsi="Times New Roman"/>
                <w:b w:val="0"/>
                <w:i/>
                <w:szCs w:val="28"/>
              </w:rPr>
              <w:t>11</w:t>
            </w:r>
            <w:r w:rsidRPr="00020052">
              <w:rPr>
                <w:rFonts w:ascii="Times New Roman" w:hAnsi="Times New Roman"/>
                <w:b w:val="0"/>
                <w:i/>
                <w:szCs w:val="28"/>
              </w:rPr>
              <w:t xml:space="preserve"> tháng</w:t>
            </w:r>
            <w:r>
              <w:rPr>
                <w:rFonts w:ascii="Times New Roman" w:hAnsi="Times New Roman"/>
                <w:b w:val="0"/>
                <w:i/>
                <w:szCs w:val="28"/>
              </w:rPr>
              <w:t xml:space="preserve"> 1</w:t>
            </w:r>
            <w:r w:rsidR="00FB4222">
              <w:rPr>
                <w:rFonts w:ascii="Times New Roman" w:hAnsi="Times New Roman"/>
                <w:b w:val="0"/>
                <w:i/>
                <w:szCs w:val="28"/>
              </w:rPr>
              <w:t>2</w:t>
            </w:r>
            <w:r>
              <w:rPr>
                <w:rFonts w:ascii="Times New Roman" w:hAnsi="Times New Roman"/>
                <w:b w:val="0"/>
                <w:i/>
                <w:szCs w:val="28"/>
              </w:rPr>
              <w:t xml:space="preserve"> </w:t>
            </w:r>
            <w:r w:rsidRPr="00020052">
              <w:rPr>
                <w:rFonts w:ascii="Times New Roman" w:hAnsi="Times New Roman"/>
                <w:b w:val="0"/>
                <w:i/>
                <w:szCs w:val="28"/>
              </w:rPr>
              <w:t>năm</w:t>
            </w:r>
            <w:r w:rsidR="001C33EE">
              <w:rPr>
                <w:rFonts w:ascii="Times New Roman" w:hAnsi="Times New Roman"/>
                <w:b w:val="0"/>
                <w:i/>
                <w:szCs w:val="28"/>
              </w:rPr>
              <w:t xml:space="preserve"> </w:t>
            </w:r>
            <w:r w:rsidRPr="00020052">
              <w:rPr>
                <w:rFonts w:ascii="Times New Roman" w:hAnsi="Times New Roman"/>
                <w:b w:val="0"/>
                <w:i/>
                <w:szCs w:val="28"/>
              </w:rPr>
              <w:t>201</w:t>
            </w:r>
            <w:r>
              <w:rPr>
                <w:rFonts w:ascii="Times New Roman" w:hAnsi="Times New Roman"/>
                <w:b w:val="0"/>
                <w:i/>
                <w:szCs w:val="28"/>
              </w:rPr>
              <w:t>8</w:t>
            </w:r>
          </w:p>
        </w:tc>
      </w:tr>
    </w:tbl>
    <w:p w14:paraId="71230834" w14:textId="77777777" w:rsidR="00685C0B" w:rsidRPr="00161A70" w:rsidRDefault="00685C0B" w:rsidP="002B37E3">
      <w:pPr>
        <w:spacing w:before="120"/>
        <w:rPr>
          <w:rFonts w:ascii="Times New Roman" w:hAnsi="Times New Roman"/>
          <w:sz w:val="16"/>
          <w:szCs w:val="24"/>
          <w:lang w:val="es-ES"/>
        </w:rPr>
      </w:pPr>
    </w:p>
    <w:p w14:paraId="67FEAE25" w14:textId="77777777" w:rsidR="00220B51" w:rsidRPr="00616774" w:rsidRDefault="00220B51" w:rsidP="00616774">
      <w:pPr>
        <w:spacing w:before="240" w:after="240" w:line="288" w:lineRule="auto"/>
        <w:jc w:val="center"/>
        <w:rPr>
          <w:rFonts w:ascii="Times New Roman" w:hAnsi="Times New Roman"/>
        </w:rPr>
      </w:pPr>
      <w:r w:rsidRPr="00616774">
        <w:rPr>
          <w:rFonts w:ascii="Times New Roman" w:hAnsi="Times New Roman"/>
        </w:rPr>
        <w:t xml:space="preserve">Kính gửi: Ủy ban nhân dân </w:t>
      </w:r>
      <w:r w:rsidR="00D92265">
        <w:rPr>
          <w:rFonts w:ascii="Times New Roman" w:hAnsi="Times New Roman"/>
        </w:rPr>
        <w:t>tỉnh An Giang</w:t>
      </w:r>
    </w:p>
    <w:p w14:paraId="306BBA01" w14:textId="77777777" w:rsidR="00FB376E" w:rsidRPr="00616774" w:rsidRDefault="007C78ED" w:rsidP="00616774">
      <w:pPr>
        <w:spacing w:before="120" w:after="120" w:line="300" w:lineRule="exact"/>
        <w:ind w:firstLine="720"/>
        <w:jc w:val="both"/>
        <w:rPr>
          <w:rFonts w:ascii="Times New Roman" w:hAnsi="Times New Roman"/>
        </w:rPr>
      </w:pPr>
      <w:r w:rsidRPr="00616774">
        <w:rPr>
          <w:rFonts w:ascii="Times New Roman" w:hAnsi="Times New Roman"/>
        </w:rPr>
        <w:t xml:space="preserve">Bộ Xây dựng nhận được </w:t>
      </w:r>
      <w:r w:rsidR="00F7301F" w:rsidRPr="00616774">
        <w:rPr>
          <w:rFonts w:ascii="Times New Roman" w:hAnsi="Times New Roman"/>
        </w:rPr>
        <w:t xml:space="preserve">văn bản số </w:t>
      </w:r>
      <w:r w:rsidR="00D92265">
        <w:rPr>
          <w:rFonts w:ascii="Times New Roman" w:hAnsi="Times New Roman"/>
        </w:rPr>
        <w:t>972/UBND-KTTH ngày 11/9/2018 của Ủy ban nhân dân tỉnh An Giang về việc xin ý kiến của Bộ Xây dựng về đơn giá dịch vụ xử lý rác sinh hoạt theo phương pháp chôn lấp hợp vệ sinh tại Khu liên hợp xử lý Bình Hòa, huyện Châu Thành, tỉnh An Giang</w:t>
      </w:r>
      <w:r w:rsidR="00220B51" w:rsidRPr="00616774">
        <w:rPr>
          <w:rFonts w:ascii="Times New Roman" w:hAnsi="Times New Roman"/>
        </w:rPr>
        <w:t xml:space="preserve">. </w:t>
      </w:r>
      <w:r w:rsidR="00530B83" w:rsidRPr="00616774">
        <w:rPr>
          <w:rFonts w:ascii="Times New Roman" w:hAnsi="Times New Roman"/>
        </w:rPr>
        <w:t xml:space="preserve">Sau </w:t>
      </w:r>
      <w:r w:rsidR="00914A8D" w:rsidRPr="00616774">
        <w:rPr>
          <w:rFonts w:ascii="Times New Roman" w:hAnsi="Times New Roman"/>
        </w:rPr>
        <w:t>khi nghiên cứu, Bộ Xây dựng có ý kiến như sau:</w:t>
      </w:r>
    </w:p>
    <w:p w14:paraId="2FCB75CE" w14:textId="77777777" w:rsidR="00616774" w:rsidRPr="00C75D9B" w:rsidRDefault="00D92265" w:rsidP="00C75D9B">
      <w:pPr>
        <w:pStyle w:val="ListParagraph"/>
        <w:numPr>
          <w:ilvl w:val="0"/>
          <w:numId w:val="4"/>
        </w:numPr>
        <w:spacing w:before="120" w:after="120" w:line="300" w:lineRule="exact"/>
        <w:jc w:val="both"/>
        <w:rPr>
          <w:rFonts w:ascii="Times New Roman" w:hAnsi="Times New Roman"/>
        </w:rPr>
      </w:pPr>
      <w:r w:rsidRPr="00C75D9B">
        <w:rPr>
          <w:rFonts w:ascii="Times New Roman" w:hAnsi="Times New Roman"/>
        </w:rPr>
        <w:t>Về phương pháp xác định giá dịch vụ xử lý rác sinh hoạt</w:t>
      </w:r>
    </w:p>
    <w:p w14:paraId="2B733794" w14:textId="77777777" w:rsidR="00C75D9B" w:rsidRDefault="00796E0C" w:rsidP="00796E0C">
      <w:pPr>
        <w:spacing w:before="120" w:after="120" w:line="300" w:lineRule="exact"/>
        <w:ind w:firstLine="720"/>
        <w:jc w:val="both"/>
        <w:rPr>
          <w:rFonts w:ascii="Times New Roman" w:hAnsi="Times New Roman"/>
          <w:spacing w:val="-2"/>
        </w:rPr>
      </w:pPr>
      <w:r>
        <w:rPr>
          <w:rFonts w:ascii="Times New Roman" w:hAnsi="Times New Roman"/>
          <w:spacing w:val="-2"/>
        </w:rPr>
        <w:t>Ngày 15/5/2017, Bộ trưởng Bộ Xây dựng đã ban hành Thông tư số 07/2017/TT-BXD hướng dẫn phương pháp định giá dịch vụ xử lý chất thải rắn sinh hoạt, đây là cơ sở các địa phương xác định giá dịch vụ xử lý rác thải sinh hoạt trên địa bàn.</w:t>
      </w:r>
    </w:p>
    <w:p w14:paraId="7E27F723" w14:textId="1821F717" w:rsidR="00796E0C" w:rsidRDefault="00796E0C" w:rsidP="00796E0C">
      <w:pPr>
        <w:spacing w:before="120" w:after="120" w:line="300" w:lineRule="exact"/>
        <w:ind w:firstLine="720"/>
        <w:jc w:val="both"/>
        <w:rPr>
          <w:rFonts w:ascii="Times New Roman" w:hAnsi="Times New Roman"/>
          <w:spacing w:val="-2"/>
        </w:rPr>
      </w:pPr>
      <w:r>
        <w:rPr>
          <w:rFonts w:ascii="Times New Roman" w:hAnsi="Times New Roman"/>
          <w:spacing w:val="-2"/>
        </w:rPr>
        <w:t>Tuy nhiên, theo hồ sơ tính giá dịch vụ xử lý chất thải rắn sinh hoạt gửi kèm theo văn</w:t>
      </w:r>
      <w:r w:rsidR="00EB2C50">
        <w:rPr>
          <w:rFonts w:ascii="Times New Roman" w:hAnsi="Times New Roman"/>
          <w:spacing w:val="-2"/>
        </w:rPr>
        <w:t xml:space="preserve"> bản</w:t>
      </w:r>
      <w:r>
        <w:rPr>
          <w:rFonts w:ascii="Times New Roman" w:hAnsi="Times New Roman"/>
          <w:spacing w:val="-2"/>
        </w:rPr>
        <w:t xml:space="preserve"> số 972/UBND-KTTH thì </w:t>
      </w:r>
      <w:r w:rsidR="00067BBF">
        <w:rPr>
          <w:rFonts w:ascii="Times New Roman" w:hAnsi="Times New Roman"/>
          <w:spacing w:val="-2"/>
        </w:rPr>
        <w:t>chi phí quản lý chung</w:t>
      </w:r>
      <w:r w:rsidR="00CB27E2">
        <w:rPr>
          <w:rFonts w:ascii="Times New Roman" w:hAnsi="Times New Roman"/>
          <w:spacing w:val="-2"/>
        </w:rPr>
        <w:t xml:space="preserve"> và lợi nhuận định mức</w:t>
      </w:r>
      <w:r w:rsidR="00067BBF">
        <w:rPr>
          <w:rFonts w:ascii="Times New Roman" w:hAnsi="Times New Roman"/>
          <w:spacing w:val="-2"/>
        </w:rPr>
        <w:t xml:space="preserve"> đang được </w:t>
      </w:r>
      <w:r w:rsidR="00CB27E2">
        <w:rPr>
          <w:rFonts w:ascii="Times New Roman" w:hAnsi="Times New Roman"/>
          <w:spacing w:val="-2"/>
        </w:rPr>
        <w:t>xác định theo Thông tư số 14/2017/TT-BXD ngày 28/12/2017 của Bộ trưởng Bộ Xây dựng hướng dẫn xác định và quản lý chi phí dịch vụ công ích đô thị (</w:t>
      </w:r>
      <w:r w:rsidR="007F4379">
        <w:rPr>
          <w:rFonts w:ascii="Times New Roman" w:hAnsi="Times New Roman"/>
          <w:spacing w:val="-2"/>
        </w:rPr>
        <w:t xml:space="preserve">như </w:t>
      </w:r>
      <w:r w:rsidR="00CB27E2">
        <w:rPr>
          <w:rFonts w:ascii="Times New Roman" w:hAnsi="Times New Roman"/>
          <w:spacing w:val="-2"/>
        </w:rPr>
        <w:t xml:space="preserve">đối với dịch vụ thu gom, vận chuyển chất thải rắn sinh hoạt) là chưa phù hợp. Đề nghị Ủy ban nhân dân tỉnh An Giang chỉ đạo các đơn vị liên quan nghiên cứu, </w:t>
      </w:r>
      <w:r w:rsidR="007F4379">
        <w:rPr>
          <w:rFonts w:ascii="Times New Roman" w:hAnsi="Times New Roman"/>
          <w:spacing w:val="-2"/>
        </w:rPr>
        <w:t>hướng dẫn việc định giá</w:t>
      </w:r>
      <w:r w:rsidR="00CB27E2">
        <w:rPr>
          <w:rFonts w:ascii="Times New Roman" w:hAnsi="Times New Roman"/>
          <w:spacing w:val="-2"/>
        </w:rPr>
        <w:t xml:space="preserve"> theo đúng quy định tại Thông tư số 07/2017/TT-BXD.</w:t>
      </w:r>
    </w:p>
    <w:p w14:paraId="5E40F9C4" w14:textId="77777777" w:rsidR="00CB27E2" w:rsidRDefault="00CB27E2" w:rsidP="00CB27E2">
      <w:pPr>
        <w:spacing w:before="120" w:after="120" w:line="300" w:lineRule="exact"/>
        <w:ind w:firstLine="720"/>
        <w:jc w:val="both"/>
        <w:rPr>
          <w:rFonts w:ascii="Times New Roman" w:hAnsi="Times New Roman"/>
          <w:spacing w:val="-2"/>
        </w:rPr>
      </w:pPr>
      <w:r>
        <w:rPr>
          <w:rFonts w:ascii="Times New Roman" w:hAnsi="Times New Roman"/>
          <w:spacing w:val="-2"/>
        </w:rPr>
        <w:t>2. Về giá dịch vụ xử lý rác thải</w:t>
      </w:r>
    </w:p>
    <w:p w14:paraId="7DBABE60" w14:textId="77777777" w:rsidR="00CB27E2" w:rsidRDefault="00CB27E2" w:rsidP="00CB27E2">
      <w:pPr>
        <w:spacing w:before="120" w:after="120" w:line="300" w:lineRule="exact"/>
        <w:jc w:val="both"/>
        <w:rPr>
          <w:rFonts w:ascii="Times New Roman" w:hAnsi="Times New Roman"/>
          <w:spacing w:val="-2"/>
        </w:rPr>
      </w:pPr>
      <w:r>
        <w:rPr>
          <w:rFonts w:ascii="Times New Roman" w:hAnsi="Times New Roman"/>
          <w:spacing w:val="-2"/>
        </w:rPr>
        <w:tab/>
      </w:r>
      <w:r w:rsidR="00EB2C50">
        <w:rPr>
          <w:rFonts w:ascii="Times New Roman" w:hAnsi="Times New Roman"/>
          <w:spacing w:val="-2"/>
        </w:rPr>
        <w:t>Căn cứ hồ sơ xác định đơn giá xử lý rác thải sinh hoạt theo phương pháp chôn lấp hợp vệ sinh tại Khu liên hợp xử lý Bình Hòa kèm theo văn bản số 972/UBND-KTTH, đề nghị Ủy ban nhân dân tỉnh An Giang tổ chức rà soát lại một số nội dung sau:</w:t>
      </w:r>
    </w:p>
    <w:p w14:paraId="68D88604" w14:textId="0EE62BBB" w:rsidR="00EB2C50" w:rsidRDefault="005125F7" w:rsidP="00EB2C50">
      <w:pPr>
        <w:spacing w:before="120" w:after="120" w:line="300" w:lineRule="exact"/>
        <w:ind w:firstLine="720"/>
        <w:jc w:val="both"/>
        <w:rPr>
          <w:rFonts w:ascii="Times New Roman" w:hAnsi="Times New Roman"/>
          <w:spacing w:val="-2"/>
        </w:rPr>
      </w:pPr>
      <w:r>
        <w:rPr>
          <w:rFonts w:ascii="Times New Roman" w:hAnsi="Times New Roman"/>
          <w:spacing w:val="-2"/>
        </w:rPr>
        <w:t xml:space="preserve">- Về xác định thời gian sử dụng và trích khấu hao tài sản (gồm máy móc, thiết bị, dây chuyền công nghệ, nhà xưởng,…): đề nghị thực hiện theo quy định tại Thông tư số 45/2018/TT-BTC ngày 07/5/2018 của Bộ Tài chính. </w:t>
      </w:r>
      <w:r w:rsidR="007F4379">
        <w:rPr>
          <w:rFonts w:ascii="Times New Roman" w:hAnsi="Times New Roman"/>
          <w:spacing w:val="-2"/>
        </w:rPr>
        <w:t>Lưu ý</w:t>
      </w:r>
      <w:r>
        <w:rPr>
          <w:rFonts w:ascii="Times New Roman" w:hAnsi="Times New Roman"/>
          <w:spacing w:val="-2"/>
        </w:rPr>
        <w:t>, chi phí khấu hao của xe máy, thiết bị trực tiếp sản xuất đã được xác định trong giá ca máy, thiết bị nên đề nghị không tính khoản này trong chi phí sản xuất chung hoặc chi phí quản lý doanh nghiệp.</w:t>
      </w:r>
    </w:p>
    <w:p w14:paraId="559A4781" w14:textId="060AEED2" w:rsidR="005125F7" w:rsidRDefault="005125F7" w:rsidP="00EB2C50">
      <w:pPr>
        <w:spacing w:before="120" w:after="120" w:line="300" w:lineRule="exact"/>
        <w:ind w:firstLine="720"/>
        <w:jc w:val="both"/>
        <w:rPr>
          <w:rFonts w:ascii="Times New Roman" w:hAnsi="Times New Roman"/>
          <w:spacing w:val="-2"/>
        </w:rPr>
      </w:pPr>
      <w:r>
        <w:rPr>
          <w:rFonts w:ascii="Times New Roman" w:hAnsi="Times New Roman"/>
          <w:spacing w:val="-2"/>
        </w:rPr>
        <w:t>- Đối với chi phí sản xuất chung, chi phí quản lý doanh nghiệp: đề nghị tính đúng, tính đủ theo quy định tại Thông tư số 07/2017/TT-BXD.</w:t>
      </w:r>
    </w:p>
    <w:p w14:paraId="45719F40" w14:textId="77777777" w:rsidR="007F4379" w:rsidRPr="00904A8C" w:rsidRDefault="007F4379" w:rsidP="007F4379">
      <w:pPr>
        <w:spacing w:before="120" w:after="120" w:line="300" w:lineRule="exact"/>
        <w:ind w:firstLine="720"/>
        <w:jc w:val="both"/>
        <w:rPr>
          <w:rFonts w:ascii="Times New Roman" w:hAnsi="Times New Roman"/>
          <w:spacing w:val="-2"/>
        </w:rPr>
      </w:pPr>
      <w:r w:rsidRPr="00904A8C">
        <w:rPr>
          <w:rFonts w:ascii="Times New Roman" w:hAnsi="Times New Roman"/>
          <w:spacing w:val="-2"/>
        </w:rPr>
        <w:lastRenderedPageBreak/>
        <w:t>- Rà soát các định mức hao phí xử lý nước thải (nước rỉ rác) phù hợp với quy trình công nghệ, điều kiện và biện pháp thực hiện thực tế; nghiên cứu để xây dựng và trình ban hành định mức xử lý nước thải (xử lý nước rỉ rác) và định mức hút bùn (nạo vét bùn) với đơn vị là m</w:t>
      </w:r>
      <w:r w:rsidRPr="00904A8C">
        <w:rPr>
          <w:rFonts w:ascii="Times New Roman" w:hAnsi="Times New Roman"/>
          <w:spacing w:val="-2"/>
          <w:vertAlign w:val="superscript"/>
        </w:rPr>
        <w:t>3</w:t>
      </w:r>
      <w:r w:rsidRPr="00904A8C">
        <w:rPr>
          <w:rFonts w:ascii="Times New Roman" w:hAnsi="Times New Roman"/>
          <w:spacing w:val="-2"/>
        </w:rPr>
        <w:t>, làm cơ sở xác định giá.</w:t>
      </w:r>
    </w:p>
    <w:p w14:paraId="32F735BD" w14:textId="6DC54EF3" w:rsidR="007F4379" w:rsidRPr="00904A8C" w:rsidRDefault="007F4379" w:rsidP="007F4379">
      <w:pPr>
        <w:spacing w:before="120" w:after="120" w:line="300" w:lineRule="exact"/>
        <w:ind w:firstLine="720"/>
        <w:jc w:val="both"/>
        <w:rPr>
          <w:rFonts w:ascii="Times New Roman" w:hAnsi="Times New Roman"/>
          <w:spacing w:val="-2"/>
        </w:rPr>
      </w:pPr>
      <w:r w:rsidRPr="00904A8C">
        <w:rPr>
          <w:rFonts w:ascii="Times New Roman" w:hAnsi="Times New Roman"/>
          <w:spacing w:val="-2"/>
        </w:rPr>
        <w:t>- Xem xét để xác định giá riêng cho từng khâu xử lý (</w:t>
      </w:r>
      <w:r>
        <w:rPr>
          <w:rFonts w:ascii="Times New Roman" w:hAnsi="Times New Roman"/>
          <w:spacing w:val="-2"/>
        </w:rPr>
        <w:t>chôn lấp</w:t>
      </w:r>
      <w:r w:rsidRPr="00904A8C">
        <w:rPr>
          <w:rFonts w:ascii="Times New Roman" w:hAnsi="Times New Roman"/>
          <w:spacing w:val="-2"/>
        </w:rPr>
        <w:t xml:space="preserve"> rác, xử lý nước thải - nước rỉ rác, hút bùn – nạo vét bùn), do khối lượng đơn vị xử lý của từng khâu xử lý là khác nhau, và khối lượng cũng khác nhau qua các năm.</w:t>
      </w:r>
    </w:p>
    <w:p w14:paraId="1AB609F7" w14:textId="77777777" w:rsidR="00530B83" w:rsidRPr="00616774" w:rsidRDefault="00AD28FF" w:rsidP="00616774">
      <w:pPr>
        <w:spacing w:before="120" w:after="120" w:line="300" w:lineRule="exact"/>
        <w:ind w:firstLine="720"/>
        <w:jc w:val="both"/>
        <w:rPr>
          <w:rFonts w:ascii="Times New Roman" w:hAnsi="Times New Roman"/>
        </w:rPr>
      </w:pPr>
      <w:r w:rsidRPr="00616774">
        <w:rPr>
          <w:rFonts w:ascii="Times New Roman" w:hAnsi="Times New Roman"/>
          <w:bCs/>
        </w:rPr>
        <w:t>Căn cứ ý</w:t>
      </w:r>
      <w:r w:rsidR="00542BB4" w:rsidRPr="00616774">
        <w:rPr>
          <w:rFonts w:ascii="Times New Roman" w:hAnsi="Times New Roman"/>
          <w:bCs/>
        </w:rPr>
        <w:t xml:space="preserve"> kiến nêu trên, </w:t>
      </w:r>
      <w:r w:rsidR="00FE26D2" w:rsidRPr="00616774">
        <w:rPr>
          <w:rFonts w:ascii="Times New Roman" w:hAnsi="Times New Roman"/>
          <w:bCs/>
        </w:rPr>
        <w:t xml:space="preserve">Ủy ban nhân dân </w:t>
      </w:r>
      <w:r w:rsidR="00371E79">
        <w:rPr>
          <w:rFonts w:ascii="Times New Roman" w:hAnsi="Times New Roman"/>
          <w:bCs/>
        </w:rPr>
        <w:t>tỉnh An Giang</w:t>
      </w:r>
      <w:r w:rsidR="00B84013">
        <w:rPr>
          <w:rFonts w:ascii="Times New Roman" w:hAnsi="Times New Roman"/>
          <w:bCs/>
        </w:rPr>
        <w:t xml:space="preserve"> </w:t>
      </w:r>
      <w:r w:rsidR="00371E79">
        <w:rPr>
          <w:rFonts w:ascii="Times New Roman" w:hAnsi="Times New Roman"/>
          <w:bCs/>
        </w:rPr>
        <w:t>nghiên cứu</w:t>
      </w:r>
      <w:r w:rsidR="00B84013">
        <w:rPr>
          <w:rFonts w:ascii="Times New Roman" w:hAnsi="Times New Roman"/>
          <w:bCs/>
        </w:rPr>
        <w:t xml:space="preserve"> </w:t>
      </w:r>
      <w:r w:rsidRPr="00616774">
        <w:rPr>
          <w:rFonts w:ascii="Times New Roman" w:hAnsi="Times New Roman"/>
          <w:bCs/>
        </w:rPr>
        <w:t xml:space="preserve">thực hiện </w:t>
      </w:r>
      <w:r w:rsidR="00C455ED" w:rsidRPr="00616774">
        <w:rPr>
          <w:rFonts w:ascii="Times New Roman" w:hAnsi="Times New Roman"/>
          <w:bCs/>
        </w:rPr>
        <w:t>t</w:t>
      </w:r>
      <w:r w:rsidR="00530B83" w:rsidRPr="00616774">
        <w:rPr>
          <w:rFonts w:ascii="Times New Roman" w:hAnsi="Times New Roman"/>
          <w:bCs/>
          <w:lang w:val="vi-VN"/>
        </w:rPr>
        <w:t>heo quy định./.</w:t>
      </w:r>
    </w:p>
    <w:tbl>
      <w:tblPr>
        <w:tblW w:w="9248" w:type="dxa"/>
        <w:tblInd w:w="108" w:type="dxa"/>
        <w:tblLayout w:type="fixed"/>
        <w:tblLook w:val="0000" w:firstRow="0" w:lastRow="0" w:firstColumn="0" w:lastColumn="0" w:noHBand="0" w:noVBand="0"/>
      </w:tblPr>
      <w:tblGrid>
        <w:gridCol w:w="3861"/>
        <w:gridCol w:w="5387"/>
      </w:tblGrid>
      <w:tr w:rsidR="001C33EE" w:rsidRPr="00126A80" w14:paraId="353325CD" w14:textId="77777777" w:rsidTr="001C33EE">
        <w:trPr>
          <w:trHeight w:val="287"/>
        </w:trPr>
        <w:tc>
          <w:tcPr>
            <w:tcW w:w="3861" w:type="dxa"/>
          </w:tcPr>
          <w:p w14:paraId="54A903FF" w14:textId="77777777" w:rsidR="001C33EE" w:rsidRPr="00126A80" w:rsidRDefault="001C33EE" w:rsidP="00926F9D">
            <w:pPr>
              <w:spacing w:before="40"/>
              <w:jc w:val="both"/>
              <w:rPr>
                <w:i/>
                <w:color w:val="0000FF"/>
                <w:sz w:val="25"/>
              </w:rPr>
            </w:pPr>
          </w:p>
        </w:tc>
        <w:tc>
          <w:tcPr>
            <w:tcW w:w="5387" w:type="dxa"/>
          </w:tcPr>
          <w:p w14:paraId="11DBB81F" w14:textId="6FCC6099" w:rsidR="001C33EE" w:rsidRPr="004D2C3A" w:rsidRDefault="001C33EE" w:rsidP="00616774">
            <w:pPr>
              <w:spacing w:before="120"/>
              <w:ind w:left="34"/>
              <w:jc w:val="center"/>
              <w:rPr>
                <w:rFonts w:ascii="Times New Roman" w:hAnsi="Times New Roman"/>
                <w:b/>
                <w:sz w:val="26"/>
              </w:rPr>
            </w:pPr>
            <w:r>
              <w:rPr>
                <w:rFonts w:ascii="Times New Roman" w:hAnsi="Times New Roman"/>
                <w:b/>
                <w:sz w:val="26"/>
              </w:rPr>
              <w:t>TL. BỘ</w:t>
            </w:r>
            <w:r w:rsidRPr="004D2C3A">
              <w:rPr>
                <w:rFonts w:ascii="Times New Roman" w:hAnsi="Times New Roman"/>
                <w:b/>
                <w:sz w:val="26"/>
              </w:rPr>
              <w:t xml:space="preserve"> TRƯỞNG</w:t>
            </w:r>
          </w:p>
        </w:tc>
      </w:tr>
      <w:tr w:rsidR="001C33EE" w:rsidRPr="00126A80" w14:paraId="0E205021" w14:textId="77777777" w:rsidTr="001C33EE">
        <w:trPr>
          <w:trHeight w:val="353"/>
        </w:trPr>
        <w:tc>
          <w:tcPr>
            <w:tcW w:w="3861" w:type="dxa"/>
          </w:tcPr>
          <w:p w14:paraId="063DE738" w14:textId="77777777" w:rsidR="001C33EE" w:rsidRPr="00A90279" w:rsidRDefault="001C33EE"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5387" w:type="dxa"/>
          </w:tcPr>
          <w:p w14:paraId="048219B1" w14:textId="40C5EEC6" w:rsidR="001C33EE" w:rsidRPr="00843031" w:rsidRDefault="001C33EE" w:rsidP="00616774">
            <w:pPr>
              <w:spacing w:before="40"/>
              <w:jc w:val="center"/>
              <w:rPr>
                <w:rFonts w:ascii="Times New Roman" w:hAnsi="Times New Roman"/>
                <w:b/>
                <w:sz w:val="26"/>
                <w:szCs w:val="26"/>
              </w:rPr>
            </w:pPr>
            <w:r>
              <w:rPr>
                <w:rFonts w:ascii="Times New Roman" w:hAnsi="Times New Roman"/>
                <w:b/>
                <w:sz w:val="26"/>
                <w:szCs w:val="26"/>
              </w:rPr>
              <w:t xml:space="preserve">CỤC TRƯỞNG CỤC HẠ TẦNG KỸ THUẬT </w:t>
            </w:r>
          </w:p>
        </w:tc>
      </w:tr>
      <w:tr w:rsidR="001C33EE" w:rsidRPr="00126A80" w14:paraId="099D633B" w14:textId="77777777" w:rsidTr="001C33EE">
        <w:trPr>
          <w:trHeight w:val="154"/>
        </w:trPr>
        <w:tc>
          <w:tcPr>
            <w:tcW w:w="3861" w:type="dxa"/>
          </w:tcPr>
          <w:p w14:paraId="08AEB7A4" w14:textId="5EB2EC4B" w:rsidR="001C33EE" w:rsidRDefault="001C33EE" w:rsidP="00926F9D">
            <w:pPr>
              <w:jc w:val="both"/>
              <w:rPr>
                <w:rFonts w:ascii="Times New Roman" w:hAnsi="Times New Roman"/>
                <w:sz w:val="22"/>
                <w:szCs w:val="22"/>
              </w:rPr>
            </w:pPr>
            <w:r>
              <w:rPr>
                <w:rFonts w:ascii="Times New Roman" w:hAnsi="Times New Roman"/>
                <w:sz w:val="22"/>
                <w:szCs w:val="22"/>
              </w:rPr>
              <w:t>- Như trên</w:t>
            </w:r>
            <w:r w:rsidRPr="003068DC">
              <w:rPr>
                <w:rFonts w:ascii="Times New Roman" w:hAnsi="Times New Roman"/>
                <w:sz w:val="22"/>
                <w:szCs w:val="22"/>
              </w:rPr>
              <w:t>;</w:t>
            </w:r>
          </w:p>
          <w:p w14:paraId="111FF482" w14:textId="20CF3A92" w:rsidR="001C33EE" w:rsidRDefault="001C33EE" w:rsidP="00926F9D">
            <w:pPr>
              <w:jc w:val="both"/>
              <w:rPr>
                <w:rFonts w:ascii="Times New Roman" w:hAnsi="Times New Roman"/>
                <w:sz w:val="22"/>
                <w:szCs w:val="22"/>
              </w:rPr>
            </w:pPr>
            <w:r>
              <w:rPr>
                <w:rFonts w:ascii="Times New Roman" w:hAnsi="Times New Roman"/>
                <w:sz w:val="22"/>
                <w:szCs w:val="22"/>
              </w:rPr>
              <w:t>- Thứ trưởng Nguyễn Đình Toàn (để b/c);</w:t>
            </w:r>
          </w:p>
          <w:p w14:paraId="31C7C427" w14:textId="77777777" w:rsidR="001C33EE" w:rsidRPr="003068DC" w:rsidRDefault="001C33EE" w:rsidP="00926F9D">
            <w:pPr>
              <w:jc w:val="both"/>
              <w:rPr>
                <w:rFonts w:ascii="Times New Roman" w:hAnsi="Times New Roman"/>
                <w:sz w:val="22"/>
                <w:szCs w:val="22"/>
              </w:rPr>
            </w:pPr>
            <w:r>
              <w:rPr>
                <w:rFonts w:ascii="Times New Roman" w:hAnsi="Times New Roman"/>
                <w:sz w:val="22"/>
                <w:szCs w:val="22"/>
              </w:rPr>
              <w:t>- Cục KTXD;</w:t>
            </w:r>
          </w:p>
          <w:p w14:paraId="57BCE123" w14:textId="77777777" w:rsidR="001C33EE" w:rsidRPr="003068DC" w:rsidRDefault="001C33EE" w:rsidP="00926F9D">
            <w:pPr>
              <w:jc w:val="both"/>
              <w:rPr>
                <w:rFonts w:ascii="Times New Roman" w:hAnsi="Times New Roman"/>
                <w:sz w:val="22"/>
                <w:szCs w:val="22"/>
              </w:rPr>
            </w:pPr>
            <w:r>
              <w:rPr>
                <w:rFonts w:ascii="Times New Roman" w:hAnsi="Times New Roman"/>
                <w:sz w:val="22"/>
                <w:szCs w:val="22"/>
              </w:rPr>
              <w:t>- Lưu: VT, HTKT (L).</w:t>
            </w:r>
          </w:p>
          <w:p w14:paraId="0415D4CF" w14:textId="77777777" w:rsidR="001C33EE" w:rsidRPr="00126A80" w:rsidRDefault="001C33EE" w:rsidP="00926F9D">
            <w:pPr>
              <w:jc w:val="both"/>
              <w:rPr>
                <w:b/>
                <w:i/>
                <w:color w:val="0000FF"/>
                <w:sz w:val="25"/>
              </w:rPr>
            </w:pPr>
          </w:p>
        </w:tc>
        <w:tc>
          <w:tcPr>
            <w:tcW w:w="5387" w:type="dxa"/>
          </w:tcPr>
          <w:p w14:paraId="75D4EC75" w14:textId="77777777" w:rsidR="001C33EE" w:rsidRPr="00616774" w:rsidRDefault="001C33EE" w:rsidP="00DE2787">
            <w:pPr>
              <w:jc w:val="center"/>
              <w:rPr>
                <w:rFonts w:ascii="Times New Roman" w:hAnsi="Times New Roman"/>
                <w:b/>
                <w:sz w:val="36"/>
              </w:rPr>
            </w:pPr>
          </w:p>
          <w:p w14:paraId="05BD26A8" w14:textId="77777777" w:rsidR="00DD5079" w:rsidRDefault="00DD5079" w:rsidP="006B7A2E">
            <w:pPr>
              <w:spacing w:before="120" w:after="120"/>
              <w:jc w:val="center"/>
              <w:rPr>
                <w:rFonts w:ascii="Times New Roman" w:hAnsi="Times New Roman"/>
              </w:rPr>
            </w:pPr>
          </w:p>
          <w:p w14:paraId="577204BC" w14:textId="77777777" w:rsidR="00DD5079" w:rsidRPr="006B7A2E" w:rsidRDefault="00DD5079" w:rsidP="00DD5079">
            <w:pPr>
              <w:spacing w:before="120" w:after="360"/>
              <w:jc w:val="center"/>
              <w:rPr>
                <w:rFonts w:ascii="Times New Roman" w:hAnsi="Times New Roman"/>
              </w:rPr>
            </w:pPr>
            <w:bookmarkStart w:id="0" w:name="_GoBack"/>
            <w:r w:rsidRPr="006B7A2E">
              <w:rPr>
                <w:rFonts w:ascii="Times New Roman" w:hAnsi="Times New Roman"/>
              </w:rPr>
              <w:t>(đã ký)</w:t>
            </w:r>
          </w:p>
          <w:bookmarkEnd w:id="0"/>
          <w:p w14:paraId="458B6016" w14:textId="77777777" w:rsidR="001C33EE" w:rsidRPr="00616774" w:rsidRDefault="001C33EE" w:rsidP="00616774">
            <w:pPr>
              <w:spacing w:before="240" w:after="120" w:line="360" w:lineRule="auto"/>
              <w:jc w:val="center"/>
              <w:rPr>
                <w:rFonts w:ascii="Times New Roman" w:hAnsi="Times New Roman"/>
                <w:b/>
                <w:sz w:val="2"/>
              </w:rPr>
            </w:pPr>
          </w:p>
          <w:p w14:paraId="0EF21425" w14:textId="2BBF231D" w:rsidR="001C33EE" w:rsidRPr="00A7718A" w:rsidRDefault="001C33EE" w:rsidP="00616774">
            <w:pPr>
              <w:jc w:val="center"/>
              <w:rPr>
                <w:rFonts w:ascii="Times New Roman" w:hAnsi="Times New Roman"/>
                <w:b/>
                <w:sz w:val="34"/>
              </w:rPr>
            </w:pPr>
            <w:r>
              <w:rPr>
                <w:rFonts w:ascii="Times New Roman" w:hAnsi="Times New Roman"/>
                <w:b/>
              </w:rPr>
              <w:t>Mai Thị Liên Hương</w:t>
            </w:r>
          </w:p>
          <w:p w14:paraId="77FB9559" w14:textId="77777777" w:rsidR="001C33EE" w:rsidRPr="004D2C3A" w:rsidRDefault="001C33EE" w:rsidP="00616774">
            <w:pPr>
              <w:ind w:left="357"/>
              <w:jc w:val="center"/>
              <w:rPr>
                <w:rFonts w:ascii="Times New Roman" w:hAnsi="Times New Roman"/>
                <w:b/>
                <w:sz w:val="26"/>
                <w:szCs w:val="26"/>
              </w:rPr>
            </w:pPr>
          </w:p>
        </w:tc>
      </w:tr>
    </w:tbl>
    <w:p w14:paraId="75F4977C" w14:textId="386969E1" w:rsidR="005508AC" w:rsidRPr="00EB6CC8" w:rsidRDefault="005508AC" w:rsidP="00C25B2A">
      <w:pPr>
        <w:pStyle w:val="BodyText2"/>
        <w:rPr>
          <w:lang w:val="es-ES"/>
        </w:rPr>
      </w:pPr>
    </w:p>
    <w:sectPr w:rsidR="005508AC" w:rsidRPr="00EB6CC8" w:rsidSect="00B53FB4">
      <w:headerReference w:type="default" r:id="rId8"/>
      <w:footerReference w:type="even" r:id="rId9"/>
      <w:footerReference w:type="default" r:id="rId10"/>
      <w:pgSz w:w="11907" w:h="16840" w:code="9"/>
      <w:pgMar w:top="1247" w:right="1247" w:bottom="1247" w:left="1701" w:header="567"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F99A1" w14:textId="77777777" w:rsidR="007C7A5A" w:rsidRDefault="007C7A5A">
      <w:r>
        <w:separator/>
      </w:r>
    </w:p>
  </w:endnote>
  <w:endnote w:type="continuationSeparator" w:id="0">
    <w:p w14:paraId="3CA6A5BC" w14:textId="77777777" w:rsidR="007C7A5A" w:rsidRDefault="007C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F9CD1" w14:textId="77777777" w:rsidR="00A165EA" w:rsidRDefault="00997CB4" w:rsidP="00350A3D">
    <w:pPr>
      <w:pStyle w:val="Footer"/>
      <w:framePr w:wrap="around" w:vAnchor="text" w:hAnchor="margin" w:xAlign="center" w:y="1"/>
      <w:rPr>
        <w:rStyle w:val="PageNumber"/>
      </w:rPr>
    </w:pPr>
    <w:r>
      <w:rPr>
        <w:rStyle w:val="PageNumber"/>
      </w:rPr>
      <w:fldChar w:fldCharType="begin"/>
    </w:r>
    <w:r w:rsidR="00A165EA">
      <w:rPr>
        <w:rStyle w:val="PageNumber"/>
      </w:rPr>
      <w:instrText xml:space="preserve">PAGE  </w:instrText>
    </w:r>
    <w:r>
      <w:rPr>
        <w:rStyle w:val="PageNumber"/>
      </w:rPr>
      <w:fldChar w:fldCharType="end"/>
    </w:r>
  </w:p>
  <w:p w14:paraId="2C5FD54B" w14:textId="77777777" w:rsidR="00A165EA" w:rsidRDefault="00A1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07295"/>
      <w:docPartObj>
        <w:docPartGallery w:val="Page Numbers (Bottom of Page)"/>
        <w:docPartUnique/>
      </w:docPartObj>
    </w:sdtPr>
    <w:sdtEndPr>
      <w:rPr>
        <w:rFonts w:ascii="Times New Roman" w:hAnsi="Times New Roman"/>
      </w:rPr>
    </w:sdtEndPr>
    <w:sdtContent>
      <w:p w14:paraId="0940CF97" w14:textId="77777777" w:rsidR="00D322E2" w:rsidRDefault="00D322E2">
        <w:pPr>
          <w:pStyle w:val="Footer"/>
          <w:jc w:val="right"/>
        </w:pPr>
      </w:p>
      <w:p w14:paraId="16688516" w14:textId="77777777" w:rsidR="00F35C95" w:rsidRPr="00F35C95" w:rsidRDefault="007C7A5A">
        <w:pPr>
          <w:pStyle w:val="Footer"/>
          <w:jc w:val="right"/>
          <w:rPr>
            <w:rFonts w:ascii="Times New Roman" w:hAnsi="Times New Roman"/>
          </w:rPr>
        </w:pPr>
      </w:p>
    </w:sdtContent>
  </w:sdt>
  <w:p w14:paraId="42C65D6E" w14:textId="77777777" w:rsidR="00F35C95" w:rsidRDefault="00F35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195D6" w14:textId="77777777" w:rsidR="007C7A5A" w:rsidRDefault="007C7A5A">
      <w:r>
        <w:separator/>
      </w:r>
    </w:p>
  </w:footnote>
  <w:footnote w:type="continuationSeparator" w:id="0">
    <w:p w14:paraId="6DF0DBEC" w14:textId="77777777" w:rsidR="007C7A5A" w:rsidRDefault="007C7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3C332" w14:textId="77777777" w:rsidR="00A165EA" w:rsidRDefault="00A165EA">
    <w:pPr>
      <w:pStyle w:val="Header"/>
      <w:jc w:val="right"/>
    </w:pPr>
  </w:p>
  <w:p w14:paraId="76143D63" w14:textId="77777777" w:rsidR="00A165EA" w:rsidRDefault="00A1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297D05"/>
    <w:multiLevelType w:val="hybridMultilevel"/>
    <w:tmpl w:val="49FC9BAE"/>
    <w:lvl w:ilvl="0" w:tplc="BB7CF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ED0"/>
    <w:rsid w:val="000076F7"/>
    <w:rsid w:val="00010331"/>
    <w:rsid w:val="0001065F"/>
    <w:rsid w:val="00010FC1"/>
    <w:rsid w:val="00012C91"/>
    <w:rsid w:val="00012CA7"/>
    <w:rsid w:val="00013708"/>
    <w:rsid w:val="00020052"/>
    <w:rsid w:val="00021ECA"/>
    <w:rsid w:val="0002272B"/>
    <w:rsid w:val="00023A05"/>
    <w:rsid w:val="00024940"/>
    <w:rsid w:val="00025F63"/>
    <w:rsid w:val="000260C9"/>
    <w:rsid w:val="00031BAD"/>
    <w:rsid w:val="00032857"/>
    <w:rsid w:val="00033ED3"/>
    <w:rsid w:val="00034535"/>
    <w:rsid w:val="00035781"/>
    <w:rsid w:val="00036065"/>
    <w:rsid w:val="000375E4"/>
    <w:rsid w:val="00050470"/>
    <w:rsid w:val="000518D2"/>
    <w:rsid w:val="000540C5"/>
    <w:rsid w:val="00054499"/>
    <w:rsid w:val="00056EA6"/>
    <w:rsid w:val="000572A1"/>
    <w:rsid w:val="0006191A"/>
    <w:rsid w:val="00063BAB"/>
    <w:rsid w:val="000642E2"/>
    <w:rsid w:val="0006658A"/>
    <w:rsid w:val="00067292"/>
    <w:rsid w:val="00067BBF"/>
    <w:rsid w:val="00073D1B"/>
    <w:rsid w:val="0007483C"/>
    <w:rsid w:val="00077884"/>
    <w:rsid w:val="000800E7"/>
    <w:rsid w:val="00083AA4"/>
    <w:rsid w:val="00083C4C"/>
    <w:rsid w:val="000848F8"/>
    <w:rsid w:val="00084ABC"/>
    <w:rsid w:val="00085C84"/>
    <w:rsid w:val="00090EBB"/>
    <w:rsid w:val="00091464"/>
    <w:rsid w:val="00092B2B"/>
    <w:rsid w:val="00095CDD"/>
    <w:rsid w:val="0009601E"/>
    <w:rsid w:val="000A07B7"/>
    <w:rsid w:val="000A4936"/>
    <w:rsid w:val="000A62D6"/>
    <w:rsid w:val="000A65A0"/>
    <w:rsid w:val="000B0E4D"/>
    <w:rsid w:val="000B2B76"/>
    <w:rsid w:val="000B67E0"/>
    <w:rsid w:val="000B7B70"/>
    <w:rsid w:val="000C2B68"/>
    <w:rsid w:val="000C575A"/>
    <w:rsid w:val="000C6626"/>
    <w:rsid w:val="000C69F2"/>
    <w:rsid w:val="000C72BA"/>
    <w:rsid w:val="000C740F"/>
    <w:rsid w:val="000D16C7"/>
    <w:rsid w:val="000D290E"/>
    <w:rsid w:val="000D6D99"/>
    <w:rsid w:val="000E0ECD"/>
    <w:rsid w:val="000E342F"/>
    <w:rsid w:val="000E54A9"/>
    <w:rsid w:val="000F0576"/>
    <w:rsid w:val="000F22FB"/>
    <w:rsid w:val="000F2549"/>
    <w:rsid w:val="000F3AC4"/>
    <w:rsid w:val="000F47D6"/>
    <w:rsid w:val="000F50E9"/>
    <w:rsid w:val="000F56C6"/>
    <w:rsid w:val="000F6DBB"/>
    <w:rsid w:val="000F782C"/>
    <w:rsid w:val="001005A7"/>
    <w:rsid w:val="00100965"/>
    <w:rsid w:val="00101156"/>
    <w:rsid w:val="0010224C"/>
    <w:rsid w:val="00102549"/>
    <w:rsid w:val="00105F34"/>
    <w:rsid w:val="00110317"/>
    <w:rsid w:val="00110C2B"/>
    <w:rsid w:val="00111224"/>
    <w:rsid w:val="00111778"/>
    <w:rsid w:val="00111F91"/>
    <w:rsid w:val="001139F1"/>
    <w:rsid w:val="00117D46"/>
    <w:rsid w:val="001238E1"/>
    <w:rsid w:val="001248D2"/>
    <w:rsid w:val="001312D9"/>
    <w:rsid w:val="0013166E"/>
    <w:rsid w:val="0013355A"/>
    <w:rsid w:val="00134D5C"/>
    <w:rsid w:val="00137825"/>
    <w:rsid w:val="00137E49"/>
    <w:rsid w:val="00142759"/>
    <w:rsid w:val="00145FCF"/>
    <w:rsid w:val="001474A8"/>
    <w:rsid w:val="00150687"/>
    <w:rsid w:val="00150CF2"/>
    <w:rsid w:val="00155DC5"/>
    <w:rsid w:val="00156A93"/>
    <w:rsid w:val="001607E9"/>
    <w:rsid w:val="00161213"/>
    <w:rsid w:val="00161A70"/>
    <w:rsid w:val="001629EB"/>
    <w:rsid w:val="001649F1"/>
    <w:rsid w:val="001667EB"/>
    <w:rsid w:val="00170A04"/>
    <w:rsid w:val="00171A0C"/>
    <w:rsid w:val="00171C10"/>
    <w:rsid w:val="001722C7"/>
    <w:rsid w:val="0017246A"/>
    <w:rsid w:val="00173524"/>
    <w:rsid w:val="00180993"/>
    <w:rsid w:val="0018486B"/>
    <w:rsid w:val="00184A0D"/>
    <w:rsid w:val="00184BAE"/>
    <w:rsid w:val="00185199"/>
    <w:rsid w:val="00185BA2"/>
    <w:rsid w:val="001864F5"/>
    <w:rsid w:val="00187011"/>
    <w:rsid w:val="00192C28"/>
    <w:rsid w:val="00193639"/>
    <w:rsid w:val="001943ED"/>
    <w:rsid w:val="0019462E"/>
    <w:rsid w:val="00197A8C"/>
    <w:rsid w:val="00197FAA"/>
    <w:rsid w:val="001A093A"/>
    <w:rsid w:val="001A3075"/>
    <w:rsid w:val="001A3585"/>
    <w:rsid w:val="001A47DF"/>
    <w:rsid w:val="001A576F"/>
    <w:rsid w:val="001B6196"/>
    <w:rsid w:val="001B6FF8"/>
    <w:rsid w:val="001C06B4"/>
    <w:rsid w:val="001C29D1"/>
    <w:rsid w:val="001C2C3C"/>
    <w:rsid w:val="001C33EE"/>
    <w:rsid w:val="001C76F9"/>
    <w:rsid w:val="001D3AC7"/>
    <w:rsid w:val="001D6574"/>
    <w:rsid w:val="001D6711"/>
    <w:rsid w:val="001E2047"/>
    <w:rsid w:val="001E2772"/>
    <w:rsid w:val="001E2EF5"/>
    <w:rsid w:val="001F1FB0"/>
    <w:rsid w:val="001F4BD7"/>
    <w:rsid w:val="001F56CE"/>
    <w:rsid w:val="001F57E2"/>
    <w:rsid w:val="001F5CB8"/>
    <w:rsid w:val="001F6D30"/>
    <w:rsid w:val="001F6DDB"/>
    <w:rsid w:val="001F7E74"/>
    <w:rsid w:val="0020257E"/>
    <w:rsid w:val="00202FC6"/>
    <w:rsid w:val="002042E5"/>
    <w:rsid w:val="002061AC"/>
    <w:rsid w:val="002061CF"/>
    <w:rsid w:val="00210D9D"/>
    <w:rsid w:val="00212C0B"/>
    <w:rsid w:val="002136F8"/>
    <w:rsid w:val="00213AAF"/>
    <w:rsid w:val="00215108"/>
    <w:rsid w:val="00215C9A"/>
    <w:rsid w:val="00220B51"/>
    <w:rsid w:val="00223F85"/>
    <w:rsid w:val="00224DA9"/>
    <w:rsid w:val="00224F39"/>
    <w:rsid w:val="002259B7"/>
    <w:rsid w:val="00227565"/>
    <w:rsid w:val="00227A04"/>
    <w:rsid w:val="002362AF"/>
    <w:rsid w:val="0023675A"/>
    <w:rsid w:val="00237E09"/>
    <w:rsid w:val="00240E10"/>
    <w:rsid w:val="002421A6"/>
    <w:rsid w:val="0024275F"/>
    <w:rsid w:val="002476D7"/>
    <w:rsid w:val="00250F67"/>
    <w:rsid w:val="002549ED"/>
    <w:rsid w:val="00255CD8"/>
    <w:rsid w:val="002572C8"/>
    <w:rsid w:val="0026341B"/>
    <w:rsid w:val="002655F2"/>
    <w:rsid w:val="002660E8"/>
    <w:rsid w:val="00267A9E"/>
    <w:rsid w:val="0027130F"/>
    <w:rsid w:val="00271644"/>
    <w:rsid w:val="00275C0D"/>
    <w:rsid w:val="002840A4"/>
    <w:rsid w:val="00284785"/>
    <w:rsid w:val="00285313"/>
    <w:rsid w:val="00286137"/>
    <w:rsid w:val="002900BB"/>
    <w:rsid w:val="00291835"/>
    <w:rsid w:val="00292E19"/>
    <w:rsid w:val="002A24E0"/>
    <w:rsid w:val="002A3C7B"/>
    <w:rsid w:val="002A6631"/>
    <w:rsid w:val="002B0B38"/>
    <w:rsid w:val="002B12FE"/>
    <w:rsid w:val="002B2AD5"/>
    <w:rsid w:val="002B37E3"/>
    <w:rsid w:val="002B3B5D"/>
    <w:rsid w:val="002B3B99"/>
    <w:rsid w:val="002B49E3"/>
    <w:rsid w:val="002B60E4"/>
    <w:rsid w:val="002B6D6C"/>
    <w:rsid w:val="002B75DE"/>
    <w:rsid w:val="002B7F06"/>
    <w:rsid w:val="002C20C8"/>
    <w:rsid w:val="002C21B6"/>
    <w:rsid w:val="002C6AA0"/>
    <w:rsid w:val="002C781F"/>
    <w:rsid w:val="002D0F25"/>
    <w:rsid w:val="002D2DB1"/>
    <w:rsid w:val="002D30B7"/>
    <w:rsid w:val="002D5605"/>
    <w:rsid w:val="002E05AE"/>
    <w:rsid w:val="002E0988"/>
    <w:rsid w:val="002E1288"/>
    <w:rsid w:val="002E26F0"/>
    <w:rsid w:val="002E3FCA"/>
    <w:rsid w:val="002E7751"/>
    <w:rsid w:val="002F1718"/>
    <w:rsid w:val="002F1BD2"/>
    <w:rsid w:val="002F3EBB"/>
    <w:rsid w:val="002F4F3C"/>
    <w:rsid w:val="0030079B"/>
    <w:rsid w:val="003016DF"/>
    <w:rsid w:val="00302116"/>
    <w:rsid w:val="00306601"/>
    <w:rsid w:val="00306649"/>
    <w:rsid w:val="003068DC"/>
    <w:rsid w:val="00307C2B"/>
    <w:rsid w:val="00310648"/>
    <w:rsid w:val="0031119C"/>
    <w:rsid w:val="003133F0"/>
    <w:rsid w:val="003166B3"/>
    <w:rsid w:val="00316CF6"/>
    <w:rsid w:val="00317CB6"/>
    <w:rsid w:val="003209EC"/>
    <w:rsid w:val="00321953"/>
    <w:rsid w:val="00322CF0"/>
    <w:rsid w:val="00326D32"/>
    <w:rsid w:val="00331582"/>
    <w:rsid w:val="00331B7D"/>
    <w:rsid w:val="0033289D"/>
    <w:rsid w:val="003417BA"/>
    <w:rsid w:val="00344CE2"/>
    <w:rsid w:val="00350A3D"/>
    <w:rsid w:val="003515CC"/>
    <w:rsid w:val="0035776A"/>
    <w:rsid w:val="00357B46"/>
    <w:rsid w:val="003614D0"/>
    <w:rsid w:val="003623F7"/>
    <w:rsid w:val="0036759B"/>
    <w:rsid w:val="00370204"/>
    <w:rsid w:val="00371E79"/>
    <w:rsid w:val="00375A66"/>
    <w:rsid w:val="00375B86"/>
    <w:rsid w:val="0037650D"/>
    <w:rsid w:val="00376CCE"/>
    <w:rsid w:val="00381099"/>
    <w:rsid w:val="0038483F"/>
    <w:rsid w:val="00384D74"/>
    <w:rsid w:val="00385488"/>
    <w:rsid w:val="00385A1C"/>
    <w:rsid w:val="00387C6B"/>
    <w:rsid w:val="00391D19"/>
    <w:rsid w:val="00393E8D"/>
    <w:rsid w:val="0039440E"/>
    <w:rsid w:val="003A00C2"/>
    <w:rsid w:val="003A34A3"/>
    <w:rsid w:val="003A3B1C"/>
    <w:rsid w:val="003A40DC"/>
    <w:rsid w:val="003A5BE7"/>
    <w:rsid w:val="003A690C"/>
    <w:rsid w:val="003B0759"/>
    <w:rsid w:val="003B07CB"/>
    <w:rsid w:val="003B0AE1"/>
    <w:rsid w:val="003B3097"/>
    <w:rsid w:val="003B3402"/>
    <w:rsid w:val="003B46A9"/>
    <w:rsid w:val="003B5EA2"/>
    <w:rsid w:val="003B669A"/>
    <w:rsid w:val="003C058F"/>
    <w:rsid w:val="003C3BEF"/>
    <w:rsid w:val="003C5CB0"/>
    <w:rsid w:val="003D0617"/>
    <w:rsid w:val="003D4B76"/>
    <w:rsid w:val="003D4C93"/>
    <w:rsid w:val="003D5374"/>
    <w:rsid w:val="003D625D"/>
    <w:rsid w:val="003E1F32"/>
    <w:rsid w:val="003E698B"/>
    <w:rsid w:val="003F02B1"/>
    <w:rsid w:val="003F2736"/>
    <w:rsid w:val="003F3117"/>
    <w:rsid w:val="003F4B76"/>
    <w:rsid w:val="003F586E"/>
    <w:rsid w:val="003F5E81"/>
    <w:rsid w:val="004039B1"/>
    <w:rsid w:val="00405931"/>
    <w:rsid w:val="004060AB"/>
    <w:rsid w:val="00406E40"/>
    <w:rsid w:val="00407818"/>
    <w:rsid w:val="00410B66"/>
    <w:rsid w:val="00417B53"/>
    <w:rsid w:val="0042009F"/>
    <w:rsid w:val="0042482B"/>
    <w:rsid w:val="00426F38"/>
    <w:rsid w:val="00432AB8"/>
    <w:rsid w:val="0044058C"/>
    <w:rsid w:val="00440BED"/>
    <w:rsid w:val="004441D0"/>
    <w:rsid w:val="004444B9"/>
    <w:rsid w:val="00444EC0"/>
    <w:rsid w:val="004452B3"/>
    <w:rsid w:val="004465D2"/>
    <w:rsid w:val="00452363"/>
    <w:rsid w:val="0045255E"/>
    <w:rsid w:val="004526C1"/>
    <w:rsid w:val="00452E7E"/>
    <w:rsid w:val="00455182"/>
    <w:rsid w:val="0045570A"/>
    <w:rsid w:val="0045606B"/>
    <w:rsid w:val="004578CF"/>
    <w:rsid w:val="00462367"/>
    <w:rsid w:val="0046273A"/>
    <w:rsid w:val="00462B84"/>
    <w:rsid w:val="004649C0"/>
    <w:rsid w:val="00467B6C"/>
    <w:rsid w:val="004719F2"/>
    <w:rsid w:val="00474A55"/>
    <w:rsid w:val="00475AA7"/>
    <w:rsid w:val="00476869"/>
    <w:rsid w:val="00480204"/>
    <w:rsid w:val="00483EBE"/>
    <w:rsid w:val="00484873"/>
    <w:rsid w:val="00490DF7"/>
    <w:rsid w:val="004A0575"/>
    <w:rsid w:val="004A0A0F"/>
    <w:rsid w:val="004A2AC1"/>
    <w:rsid w:val="004A35A6"/>
    <w:rsid w:val="004A521E"/>
    <w:rsid w:val="004B1BAB"/>
    <w:rsid w:val="004B6C4C"/>
    <w:rsid w:val="004B75ED"/>
    <w:rsid w:val="004C0378"/>
    <w:rsid w:val="004C080E"/>
    <w:rsid w:val="004C722D"/>
    <w:rsid w:val="004D133A"/>
    <w:rsid w:val="004D2C3A"/>
    <w:rsid w:val="004D4A4C"/>
    <w:rsid w:val="004D4B32"/>
    <w:rsid w:val="004E299F"/>
    <w:rsid w:val="004E403D"/>
    <w:rsid w:val="004F03E0"/>
    <w:rsid w:val="004F1C7F"/>
    <w:rsid w:val="004F6B2F"/>
    <w:rsid w:val="004F6B3C"/>
    <w:rsid w:val="0050011A"/>
    <w:rsid w:val="005015F8"/>
    <w:rsid w:val="00503453"/>
    <w:rsid w:val="005038BD"/>
    <w:rsid w:val="005050E8"/>
    <w:rsid w:val="0051121A"/>
    <w:rsid w:val="00511BBF"/>
    <w:rsid w:val="005125F7"/>
    <w:rsid w:val="00513189"/>
    <w:rsid w:val="0051528F"/>
    <w:rsid w:val="0052212D"/>
    <w:rsid w:val="00522DD4"/>
    <w:rsid w:val="005230EF"/>
    <w:rsid w:val="00524DB5"/>
    <w:rsid w:val="00525ACD"/>
    <w:rsid w:val="00526D70"/>
    <w:rsid w:val="00530B83"/>
    <w:rsid w:val="0053125A"/>
    <w:rsid w:val="005326C1"/>
    <w:rsid w:val="00534B56"/>
    <w:rsid w:val="00536331"/>
    <w:rsid w:val="00542BB4"/>
    <w:rsid w:val="00544AD4"/>
    <w:rsid w:val="00544BA7"/>
    <w:rsid w:val="005508AC"/>
    <w:rsid w:val="0055663A"/>
    <w:rsid w:val="005569E5"/>
    <w:rsid w:val="0056392F"/>
    <w:rsid w:val="00563CDB"/>
    <w:rsid w:val="005642B2"/>
    <w:rsid w:val="0056565E"/>
    <w:rsid w:val="00565EE6"/>
    <w:rsid w:val="005672AB"/>
    <w:rsid w:val="00567D70"/>
    <w:rsid w:val="005715FF"/>
    <w:rsid w:val="005741ED"/>
    <w:rsid w:val="005815AD"/>
    <w:rsid w:val="0058789E"/>
    <w:rsid w:val="00587908"/>
    <w:rsid w:val="00590D97"/>
    <w:rsid w:val="00590FF3"/>
    <w:rsid w:val="005917D0"/>
    <w:rsid w:val="0059440D"/>
    <w:rsid w:val="005959E8"/>
    <w:rsid w:val="00596616"/>
    <w:rsid w:val="005A0B73"/>
    <w:rsid w:val="005A1040"/>
    <w:rsid w:val="005A1B44"/>
    <w:rsid w:val="005A3F35"/>
    <w:rsid w:val="005A42FA"/>
    <w:rsid w:val="005A4CC1"/>
    <w:rsid w:val="005A6D90"/>
    <w:rsid w:val="005A776C"/>
    <w:rsid w:val="005B12C2"/>
    <w:rsid w:val="005B2058"/>
    <w:rsid w:val="005B255E"/>
    <w:rsid w:val="005B2755"/>
    <w:rsid w:val="005B2E76"/>
    <w:rsid w:val="005B3248"/>
    <w:rsid w:val="005B3B89"/>
    <w:rsid w:val="005B6F28"/>
    <w:rsid w:val="005C275A"/>
    <w:rsid w:val="005C2895"/>
    <w:rsid w:val="005C3959"/>
    <w:rsid w:val="005D00D2"/>
    <w:rsid w:val="005D32B3"/>
    <w:rsid w:val="005D3A0F"/>
    <w:rsid w:val="005D52D5"/>
    <w:rsid w:val="005D6418"/>
    <w:rsid w:val="005D6E1A"/>
    <w:rsid w:val="005E0381"/>
    <w:rsid w:val="005E17F9"/>
    <w:rsid w:val="005E2C71"/>
    <w:rsid w:val="005E36D1"/>
    <w:rsid w:val="005E3C49"/>
    <w:rsid w:val="005F110A"/>
    <w:rsid w:val="005F7C9C"/>
    <w:rsid w:val="00600235"/>
    <w:rsid w:val="0060304C"/>
    <w:rsid w:val="006040A8"/>
    <w:rsid w:val="00604E42"/>
    <w:rsid w:val="00606288"/>
    <w:rsid w:val="00606BB2"/>
    <w:rsid w:val="00606C05"/>
    <w:rsid w:val="006107D1"/>
    <w:rsid w:val="00614073"/>
    <w:rsid w:val="00616774"/>
    <w:rsid w:val="00617824"/>
    <w:rsid w:val="00620706"/>
    <w:rsid w:val="00622E40"/>
    <w:rsid w:val="00625CFB"/>
    <w:rsid w:val="0062652F"/>
    <w:rsid w:val="006269E2"/>
    <w:rsid w:val="00627032"/>
    <w:rsid w:val="00630527"/>
    <w:rsid w:val="0063134D"/>
    <w:rsid w:val="00631FFC"/>
    <w:rsid w:val="00633745"/>
    <w:rsid w:val="00635543"/>
    <w:rsid w:val="00637C3E"/>
    <w:rsid w:val="00642EAA"/>
    <w:rsid w:val="00644174"/>
    <w:rsid w:val="0065166D"/>
    <w:rsid w:val="00653E05"/>
    <w:rsid w:val="006544A7"/>
    <w:rsid w:val="006555CB"/>
    <w:rsid w:val="00662EBA"/>
    <w:rsid w:val="0066509B"/>
    <w:rsid w:val="00670107"/>
    <w:rsid w:val="006703EC"/>
    <w:rsid w:val="00672BA9"/>
    <w:rsid w:val="00673D3B"/>
    <w:rsid w:val="00673F26"/>
    <w:rsid w:val="006740A1"/>
    <w:rsid w:val="0067788F"/>
    <w:rsid w:val="0068073C"/>
    <w:rsid w:val="006836FC"/>
    <w:rsid w:val="00685C0B"/>
    <w:rsid w:val="00695FD7"/>
    <w:rsid w:val="00697DDB"/>
    <w:rsid w:val="006A1A1A"/>
    <w:rsid w:val="006A28FC"/>
    <w:rsid w:val="006A5241"/>
    <w:rsid w:val="006A5403"/>
    <w:rsid w:val="006A5636"/>
    <w:rsid w:val="006A5D82"/>
    <w:rsid w:val="006A6765"/>
    <w:rsid w:val="006B3447"/>
    <w:rsid w:val="006B56C0"/>
    <w:rsid w:val="006C0C41"/>
    <w:rsid w:val="006C6F9E"/>
    <w:rsid w:val="006D00BE"/>
    <w:rsid w:val="006D076E"/>
    <w:rsid w:val="006D54A7"/>
    <w:rsid w:val="006D5829"/>
    <w:rsid w:val="006D6D8E"/>
    <w:rsid w:val="006E25CF"/>
    <w:rsid w:val="006E5EFF"/>
    <w:rsid w:val="006F0C92"/>
    <w:rsid w:val="00700680"/>
    <w:rsid w:val="00701378"/>
    <w:rsid w:val="0070184E"/>
    <w:rsid w:val="007034DE"/>
    <w:rsid w:val="0070418D"/>
    <w:rsid w:val="007063E2"/>
    <w:rsid w:val="007064B2"/>
    <w:rsid w:val="00714E42"/>
    <w:rsid w:val="007158AD"/>
    <w:rsid w:val="00720224"/>
    <w:rsid w:val="0072175F"/>
    <w:rsid w:val="007247F6"/>
    <w:rsid w:val="007262B0"/>
    <w:rsid w:val="0072630B"/>
    <w:rsid w:val="0073012C"/>
    <w:rsid w:val="007304DA"/>
    <w:rsid w:val="007354F7"/>
    <w:rsid w:val="00740F09"/>
    <w:rsid w:val="00743360"/>
    <w:rsid w:val="0074694A"/>
    <w:rsid w:val="007475E7"/>
    <w:rsid w:val="00750A2F"/>
    <w:rsid w:val="00750C67"/>
    <w:rsid w:val="00753612"/>
    <w:rsid w:val="00753F7C"/>
    <w:rsid w:val="00754829"/>
    <w:rsid w:val="00756D17"/>
    <w:rsid w:val="007577B9"/>
    <w:rsid w:val="0076021E"/>
    <w:rsid w:val="0076055A"/>
    <w:rsid w:val="007616F7"/>
    <w:rsid w:val="00763FDA"/>
    <w:rsid w:val="00764774"/>
    <w:rsid w:val="00774423"/>
    <w:rsid w:val="007747B2"/>
    <w:rsid w:val="00776593"/>
    <w:rsid w:val="007804FD"/>
    <w:rsid w:val="00780F51"/>
    <w:rsid w:val="007827D1"/>
    <w:rsid w:val="0078390D"/>
    <w:rsid w:val="00790015"/>
    <w:rsid w:val="007945D5"/>
    <w:rsid w:val="00794C7A"/>
    <w:rsid w:val="00796E0C"/>
    <w:rsid w:val="007A3329"/>
    <w:rsid w:val="007A4840"/>
    <w:rsid w:val="007A623A"/>
    <w:rsid w:val="007B4904"/>
    <w:rsid w:val="007B6A2E"/>
    <w:rsid w:val="007C1DA0"/>
    <w:rsid w:val="007C28D3"/>
    <w:rsid w:val="007C2C48"/>
    <w:rsid w:val="007C3C81"/>
    <w:rsid w:val="007C4D56"/>
    <w:rsid w:val="007C5302"/>
    <w:rsid w:val="007C6A10"/>
    <w:rsid w:val="007C6F1C"/>
    <w:rsid w:val="007C78ED"/>
    <w:rsid w:val="007C7A5A"/>
    <w:rsid w:val="007D1CB3"/>
    <w:rsid w:val="007D1FA7"/>
    <w:rsid w:val="007D2D2A"/>
    <w:rsid w:val="007D476F"/>
    <w:rsid w:val="007E0067"/>
    <w:rsid w:val="007E121C"/>
    <w:rsid w:val="007E3FFE"/>
    <w:rsid w:val="007E5615"/>
    <w:rsid w:val="007E79B6"/>
    <w:rsid w:val="007F0770"/>
    <w:rsid w:val="007F4379"/>
    <w:rsid w:val="007F4FE9"/>
    <w:rsid w:val="007F58C3"/>
    <w:rsid w:val="00801F36"/>
    <w:rsid w:val="00807E93"/>
    <w:rsid w:val="00807F2C"/>
    <w:rsid w:val="00811B5B"/>
    <w:rsid w:val="00815187"/>
    <w:rsid w:val="008158AF"/>
    <w:rsid w:val="00816036"/>
    <w:rsid w:val="00816BD3"/>
    <w:rsid w:val="00817981"/>
    <w:rsid w:val="00824E11"/>
    <w:rsid w:val="008255AE"/>
    <w:rsid w:val="008265D6"/>
    <w:rsid w:val="00827883"/>
    <w:rsid w:val="00830E0D"/>
    <w:rsid w:val="00831A27"/>
    <w:rsid w:val="00833E9F"/>
    <w:rsid w:val="0083663B"/>
    <w:rsid w:val="0083718F"/>
    <w:rsid w:val="0084141D"/>
    <w:rsid w:val="00842773"/>
    <w:rsid w:val="00843031"/>
    <w:rsid w:val="00843D10"/>
    <w:rsid w:val="0084521D"/>
    <w:rsid w:val="00847E35"/>
    <w:rsid w:val="00851C92"/>
    <w:rsid w:val="00856727"/>
    <w:rsid w:val="0086334E"/>
    <w:rsid w:val="00863E9F"/>
    <w:rsid w:val="00866DD5"/>
    <w:rsid w:val="008708D4"/>
    <w:rsid w:val="00871B42"/>
    <w:rsid w:val="008828E1"/>
    <w:rsid w:val="008846F1"/>
    <w:rsid w:val="00886812"/>
    <w:rsid w:val="00887C4A"/>
    <w:rsid w:val="00893828"/>
    <w:rsid w:val="00895D16"/>
    <w:rsid w:val="008A04E2"/>
    <w:rsid w:val="008A0E0F"/>
    <w:rsid w:val="008A1C9E"/>
    <w:rsid w:val="008A3062"/>
    <w:rsid w:val="008A379A"/>
    <w:rsid w:val="008A570A"/>
    <w:rsid w:val="008A72AC"/>
    <w:rsid w:val="008B35A9"/>
    <w:rsid w:val="008B35CE"/>
    <w:rsid w:val="008B509B"/>
    <w:rsid w:val="008B6F72"/>
    <w:rsid w:val="008C1A94"/>
    <w:rsid w:val="008C1DE4"/>
    <w:rsid w:val="008C1DF8"/>
    <w:rsid w:val="008C55A5"/>
    <w:rsid w:val="008D198C"/>
    <w:rsid w:val="008D34BA"/>
    <w:rsid w:val="008D5AB5"/>
    <w:rsid w:val="008D6809"/>
    <w:rsid w:val="008D6A8D"/>
    <w:rsid w:val="008D758E"/>
    <w:rsid w:val="008E18D9"/>
    <w:rsid w:val="008E1BC1"/>
    <w:rsid w:val="008E1FE1"/>
    <w:rsid w:val="008F423E"/>
    <w:rsid w:val="008F7C68"/>
    <w:rsid w:val="008F7F92"/>
    <w:rsid w:val="00900F67"/>
    <w:rsid w:val="00900FAB"/>
    <w:rsid w:val="0090108A"/>
    <w:rsid w:val="0090429C"/>
    <w:rsid w:val="009044BE"/>
    <w:rsid w:val="009054E8"/>
    <w:rsid w:val="009108A6"/>
    <w:rsid w:val="00911498"/>
    <w:rsid w:val="009128BD"/>
    <w:rsid w:val="00913338"/>
    <w:rsid w:val="00914A8D"/>
    <w:rsid w:val="009151FE"/>
    <w:rsid w:val="009152BF"/>
    <w:rsid w:val="009168D2"/>
    <w:rsid w:val="00916BEC"/>
    <w:rsid w:val="00920ADD"/>
    <w:rsid w:val="00923207"/>
    <w:rsid w:val="00926F9D"/>
    <w:rsid w:val="0092707E"/>
    <w:rsid w:val="0093019C"/>
    <w:rsid w:val="009315AE"/>
    <w:rsid w:val="009357E4"/>
    <w:rsid w:val="0093683F"/>
    <w:rsid w:val="0093747A"/>
    <w:rsid w:val="00937633"/>
    <w:rsid w:val="00940406"/>
    <w:rsid w:val="009422AD"/>
    <w:rsid w:val="009452DB"/>
    <w:rsid w:val="0094702D"/>
    <w:rsid w:val="0095074B"/>
    <w:rsid w:val="00950BBF"/>
    <w:rsid w:val="00954DB0"/>
    <w:rsid w:val="0096126C"/>
    <w:rsid w:val="00963EFA"/>
    <w:rsid w:val="00964B49"/>
    <w:rsid w:val="009662DC"/>
    <w:rsid w:val="00977C11"/>
    <w:rsid w:val="009802A8"/>
    <w:rsid w:val="00983B7D"/>
    <w:rsid w:val="00984732"/>
    <w:rsid w:val="00986A99"/>
    <w:rsid w:val="00987A1C"/>
    <w:rsid w:val="009904F3"/>
    <w:rsid w:val="009920D7"/>
    <w:rsid w:val="0099254E"/>
    <w:rsid w:val="00992825"/>
    <w:rsid w:val="00993263"/>
    <w:rsid w:val="0099478C"/>
    <w:rsid w:val="00997CB4"/>
    <w:rsid w:val="009A0A16"/>
    <w:rsid w:val="009A1C3E"/>
    <w:rsid w:val="009A1CCF"/>
    <w:rsid w:val="009A3F1A"/>
    <w:rsid w:val="009A4078"/>
    <w:rsid w:val="009A53BC"/>
    <w:rsid w:val="009B27E7"/>
    <w:rsid w:val="009B4135"/>
    <w:rsid w:val="009B5430"/>
    <w:rsid w:val="009C0191"/>
    <w:rsid w:val="009C08AA"/>
    <w:rsid w:val="009C0BBD"/>
    <w:rsid w:val="009C2198"/>
    <w:rsid w:val="009C248F"/>
    <w:rsid w:val="009C31B9"/>
    <w:rsid w:val="009C4398"/>
    <w:rsid w:val="009D03C2"/>
    <w:rsid w:val="009D2101"/>
    <w:rsid w:val="009D2838"/>
    <w:rsid w:val="009D552B"/>
    <w:rsid w:val="009D5537"/>
    <w:rsid w:val="009E0437"/>
    <w:rsid w:val="009E140D"/>
    <w:rsid w:val="009E4DBB"/>
    <w:rsid w:val="009F12B8"/>
    <w:rsid w:val="009F1977"/>
    <w:rsid w:val="009F27DB"/>
    <w:rsid w:val="009F3350"/>
    <w:rsid w:val="009F4556"/>
    <w:rsid w:val="009F4714"/>
    <w:rsid w:val="009F63B4"/>
    <w:rsid w:val="009F65D4"/>
    <w:rsid w:val="009F7148"/>
    <w:rsid w:val="00A0296C"/>
    <w:rsid w:val="00A02C67"/>
    <w:rsid w:val="00A031FB"/>
    <w:rsid w:val="00A0379A"/>
    <w:rsid w:val="00A04BD6"/>
    <w:rsid w:val="00A06C8F"/>
    <w:rsid w:val="00A10FC5"/>
    <w:rsid w:val="00A11AFD"/>
    <w:rsid w:val="00A13193"/>
    <w:rsid w:val="00A165EA"/>
    <w:rsid w:val="00A20437"/>
    <w:rsid w:val="00A20826"/>
    <w:rsid w:val="00A20D5F"/>
    <w:rsid w:val="00A2309D"/>
    <w:rsid w:val="00A24413"/>
    <w:rsid w:val="00A27A69"/>
    <w:rsid w:val="00A30D21"/>
    <w:rsid w:val="00A3456E"/>
    <w:rsid w:val="00A34D29"/>
    <w:rsid w:val="00A411D6"/>
    <w:rsid w:val="00A41EF9"/>
    <w:rsid w:val="00A42837"/>
    <w:rsid w:val="00A44406"/>
    <w:rsid w:val="00A4622E"/>
    <w:rsid w:val="00A46F7C"/>
    <w:rsid w:val="00A50FA8"/>
    <w:rsid w:val="00A5124A"/>
    <w:rsid w:val="00A52E10"/>
    <w:rsid w:val="00A57142"/>
    <w:rsid w:val="00A60A66"/>
    <w:rsid w:val="00A61C8B"/>
    <w:rsid w:val="00A6450F"/>
    <w:rsid w:val="00A6491B"/>
    <w:rsid w:val="00A66697"/>
    <w:rsid w:val="00A674C7"/>
    <w:rsid w:val="00A7718A"/>
    <w:rsid w:val="00A8045F"/>
    <w:rsid w:val="00A83064"/>
    <w:rsid w:val="00A83371"/>
    <w:rsid w:val="00A847DA"/>
    <w:rsid w:val="00A86431"/>
    <w:rsid w:val="00A90279"/>
    <w:rsid w:val="00A916AA"/>
    <w:rsid w:val="00A91CEC"/>
    <w:rsid w:val="00A960E6"/>
    <w:rsid w:val="00AA041D"/>
    <w:rsid w:val="00AA0474"/>
    <w:rsid w:val="00AA0E16"/>
    <w:rsid w:val="00AA38EF"/>
    <w:rsid w:val="00AA4555"/>
    <w:rsid w:val="00AA4AF0"/>
    <w:rsid w:val="00AA7204"/>
    <w:rsid w:val="00AA79F6"/>
    <w:rsid w:val="00AB284E"/>
    <w:rsid w:val="00AB3079"/>
    <w:rsid w:val="00AB322A"/>
    <w:rsid w:val="00AB3476"/>
    <w:rsid w:val="00AB4221"/>
    <w:rsid w:val="00AB5E93"/>
    <w:rsid w:val="00AC2A93"/>
    <w:rsid w:val="00AC2EF8"/>
    <w:rsid w:val="00AC3D2D"/>
    <w:rsid w:val="00AC3EFD"/>
    <w:rsid w:val="00AC66A9"/>
    <w:rsid w:val="00AD0FD4"/>
    <w:rsid w:val="00AD28FF"/>
    <w:rsid w:val="00AD2C85"/>
    <w:rsid w:val="00AD4EE9"/>
    <w:rsid w:val="00AD5CDE"/>
    <w:rsid w:val="00AD635A"/>
    <w:rsid w:val="00AE0E6F"/>
    <w:rsid w:val="00AE1629"/>
    <w:rsid w:val="00AE167B"/>
    <w:rsid w:val="00AE19EB"/>
    <w:rsid w:val="00AE21D1"/>
    <w:rsid w:val="00AE5E1F"/>
    <w:rsid w:val="00AE6E10"/>
    <w:rsid w:val="00AF352E"/>
    <w:rsid w:val="00AF3888"/>
    <w:rsid w:val="00AF4315"/>
    <w:rsid w:val="00AF59AE"/>
    <w:rsid w:val="00AF5FB3"/>
    <w:rsid w:val="00AF72BD"/>
    <w:rsid w:val="00AF79F5"/>
    <w:rsid w:val="00B035D7"/>
    <w:rsid w:val="00B04AEE"/>
    <w:rsid w:val="00B051D1"/>
    <w:rsid w:val="00B05D47"/>
    <w:rsid w:val="00B07BEB"/>
    <w:rsid w:val="00B13B1C"/>
    <w:rsid w:val="00B14B25"/>
    <w:rsid w:val="00B2172E"/>
    <w:rsid w:val="00B26DA8"/>
    <w:rsid w:val="00B272DB"/>
    <w:rsid w:val="00B31C84"/>
    <w:rsid w:val="00B3491B"/>
    <w:rsid w:val="00B36AAA"/>
    <w:rsid w:val="00B40E96"/>
    <w:rsid w:val="00B453C5"/>
    <w:rsid w:val="00B454B6"/>
    <w:rsid w:val="00B4616C"/>
    <w:rsid w:val="00B51AB9"/>
    <w:rsid w:val="00B53D81"/>
    <w:rsid w:val="00B53FB4"/>
    <w:rsid w:val="00B5594D"/>
    <w:rsid w:val="00B57F04"/>
    <w:rsid w:val="00B60E71"/>
    <w:rsid w:val="00B6299E"/>
    <w:rsid w:val="00B6401C"/>
    <w:rsid w:val="00B664F7"/>
    <w:rsid w:val="00B72CDB"/>
    <w:rsid w:val="00B76E01"/>
    <w:rsid w:val="00B77B9C"/>
    <w:rsid w:val="00B8009A"/>
    <w:rsid w:val="00B84013"/>
    <w:rsid w:val="00B850F4"/>
    <w:rsid w:val="00B86F20"/>
    <w:rsid w:val="00B92234"/>
    <w:rsid w:val="00B953A7"/>
    <w:rsid w:val="00B9542D"/>
    <w:rsid w:val="00BA0ADE"/>
    <w:rsid w:val="00BA200E"/>
    <w:rsid w:val="00BA20D9"/>
    <w:rsid w:val="00BA571F"/>
    <w:rsid w:val="00BB124C"/>
    <w:rsid w:val="00BB38E6"/>
    <w:rsid w:val="00BB5379"/>
    <w:rsid w:val="00BB740C"/>
    <w:rsid w:val="00BC0858"/>
    <w:rsid w:val="00BC0B29"/>
    <w:rsid w:val="00BC2D11"/>
    <w:rsid w:val="00BC7A24"/>
    <w:rsid w:val="00BD33B3"/>
    <w:rsid w:val="00BD4DFB"/>
    <w:rsid w:val="00BD6DD8"/>
    <w:rsid w:val="00BE175C"/>
    <w:rsid w:val="00BE2365"/>
    <w:rsid w:val="00BE4F77"/>
    <w:rsid w:val="00BF0AF9"/>
    <w:rsid w:val="00BF743E"/>
    <w:rsid w:val="00BF7E85"/>
    <w:rsid w:val="00C00BD7"/>
    <w:rsid w:val="00C026A2"/>
    <w:rsid w:val="00C033CF"/>
    <w:rsid w:val="00C03B5A"/>
    <w:rsid w:val="00C07B4C"/>
    <w:rsid w:val="00C1062E"/>
    <w:rsid w:val="00C1181C"/>
    <w:rsid w:val="00C130C6"/>
    <w:rsid w:val="00C13924"/>
    <w:rsid w:val="00C17DE0"/>
    <w:rsid w:val="00C17F83"/>
    <w:rsid w:val="00C23107"/>
    <w:rsid w:val="00C24B5C"/>
    <w:rsid w:val="00C25922"/>
    <w:rsid w:val="00C25B2A"/>
    <w:rsid w:val="00C374BD"/>
    <w:rsid w:val="00C427D3"/>
    <w:rsid w:val="00C42BAF"/>
    <w:rsid w:val="00C455ED"/>
    <w:rsid w:val="00C46EB4"/>
    <w:rsid w:val="00C46F7A"/>
    <w:rsid w:val="00C50E77"/>
    <w:rsid w:val="00C5446C"/>
    <w:rsid w:val="00C6039B"/>
    <w:rsid w:val="00C6258B"/>
    <w:rsid w:val="00C6317B"/>
    <w:rsid w:val="00C65EFE"/>
    <w:rsid w:val="00C66E9A"/>
    <w:rsid w:val="00C72103"/>
    <w:rsid w:val="00C753F2"/>
    <w:rsid w:val="00C75D9B"/>
    <w:rsid w:val="00C76A7E"/>
    <w:rsid w:val="00C80CB0"/>
    <w:rsid w:val="00C83E69"/>
    <w:rsid w:val="00C866A0"/>
    <w:rsid w:val="00C8687E"/>
    <w:rsid w:val="00C90033"/>
    <w:rsid w:val="00C902AF"/>
    <w:rsid w:val="00C90682"/>
    <w:rsid w:val="00C921A9"/>
    <w:rsid w:val="00C969CB"/>
    <w:rsid w:val="00C973A4"/>
    <w:rsid w:val="00CA2A12"/>
    <w:rsid w:val="00CA377A"/>
    <w:rsid w:val="00CA452C"/>
    <w:rsid w:val="00CA536F"/>
    <w:rsid w:val="00CA5C1D"/>
    <w:rsid w:val="00CA67E1"/>
    <w:rsid w:val="00CA705A"/>
    <w:rsid w:val="00CB0E4B"/>
    <w:rsid w:val="00CB27E2"/>
    <w:rsid w:val="00CB3956"/>
    <w:rsid w:val="00CC1DA0"/>
    <w:rsid w:val="00CC438D"/>
    <w:rsid w:val="00CC578B"/>
    <w:rsid w:val="00CD6E31"/>
    <w:rsid w:val="00CD71DE"/>
    <w:rsid w:val="00CD7815"/>
    <w:rsid w:val="00CE0049"/>
    <w:rsid w:val="00CE2027"/>
    <w:rsid w:val="00CE7BC9"/>
    <w:rsid w:val="00CF1D76"/>
    <w:rsid w:val="00CF22B6"/>
    <w:rsid w:val="00CF315A"/>
    <w:rsid w:val="00CF515B"/>
    <w:rsid w:val="00CF6C61"/>
    <w:rsid w:val="00D02815"/>
    <w:rsid w:val="00D028C1"/>
    <w:rsid w:val="00D0586C"/>
    <w:rsid w:val="00D07A64"/>
    <w:rsid w:val="00D12777"/>
    <w:rsid w:val="00D13DC9"/>
    <w:rsid w:val="00D16D9A"/>
    <w:rsid w:val="00D207B2"/>
    <w:rsid w:val="00D21E69"/>
    <w:rsid w:val="00D22348"/>
    <w:rsid w:val="00D277FC"/>
    <w:rsid w:val="00D322E2"/>
    <w:rsid w:val="00D46C41"/>
    <w:rsid w:val="00D47938"/>
    <w:rsid w:val="00D5240E"/>
    <w:rsid w:val="00D54493"/>
    <w:rsid w:val="00D555C0"/>
    <w:rsid w:val="00D65FB8"/>
    <w:rsid w:val="00D67C04"/>
    <w:rsid w:val="00D70D51"/>
    <w:rsid w:val="00D766B1"/>
    <w:rsid w:val="00D7702F"/>
    <w:rsid w:val="00D80B41"/>
    <w:rsid w:val="00D82C0C"/>
    <w:rsid w:val="00D82F8F"/>
    <w:rsid w:val="00D846FF"/>
    <w:rsid w:val="00D84E95"/>
    <w:rsid w:val="00D85122"/>
    <w:rsid w:val="00D86EA1"/>
    <w:rsid w:val="00D87269"/>
    <w:rsid w:val="00D87ED4"/>
    <w:rsid w:val="00D901CE"/>
    <w:rsid w:val="00D92265"/>
    <w:rsid w:val="00D93388"/>
    <w:rsid w:val="00D94BF2"/>
    <w:rsid w:val="00D94DC0"/>
    <w:rsid w:val="00D97F01"/>
    <w:rsid w:val="00DA32EA"/>
    <w:rsid w:val="00DA4100"/>
    <w:rsid w:val="00DA5F70"/>
    <w:rsid w:val="00DA6A87"/>
    <w:rsid w:val="00DB2B3D"/>
    <w:rsid w:val="00DB49AA"/>
    <w:rsid w:val="00DB4A85"/>
    <w:rsid w:val="00DB5953"/>
    <w:rsid w:val="00DB7199"/>
    <w:rsid w:val="00DB7AA7"/>
    <w:rsid w:val="00DC061B"/>
    <w:rsid w:val="00DC2E46"/>
    <w:rsid w:val="00DC43A9"/>
    <w:rsid w:val="00DC6BC5"/>
    <w:rsid w:val="00DC7873"/>
    <w:rsid w:val="00DD099A"/>
    <w:rsid w:val="00DD1C72"/>
    <w:rsid w:val="00DD2AD6"/>
    <w:rsid w:val="00DD5079"/>
    <w:rsid w:val="00DD51C0"/>
    <w:rsid w:val="00DD627A"/>
    <w:rsid w:val="00DD6317"/>
    <w:rsid w:val="00DD6D8B"/>
    <w:rsid w:val="00DD715C"/>
    <w:rsid w:val="00DE00F7"/>
    <w:rsid w:val="00DE080B"/>
    <w:rsid w:val="00DE1781"/>
    <w:rsid w:val="00DE2508"/>
    <w:rsid w:val="00DE2787"/>
    <w:rsid w:val="00DE3195"/>
    <w:rsid w:val="00DE5226"/>
    <w:rsid w:val="00DE63D0"/>
    <w:rsid w:val="00DE68B5"/>
    <w:rsid w:val="00DE770E"/>
    <w:rsid w:val="00DE7B0D"/>
    <w:rsid w:val="00DF0268"/>
    <w:rsid w:val="00DF05AD"/>
    <w:rsid w:val="00DF164E"/>
    <w:rsid w:val="00DF2436"/>
    <w:rsid w:val="00DF3630"/>
    <w:rsid w:val="00DF4ACF"/>
    <w:rsid w:val="00DF60CF"/>
    <w:rsid w:val="00DF6113"/>
    <w:rsid w:val="00DF6586"/>
    <w:rsid w:val="00E01354"/>
    <w:rsid w:val="00E02BDE"/>
    <w:rsid w:val="00E04A57"/>
    <w:rsid w:val="00E05188"/>
    <w:rsid w:val="00E05B7D"/>
    <w:rsid w:val="00E1141B"/>
    <w:rsid w:val="00E1379C"/>
    <w:rsid w:val="00E14317"/>
    <w:rsid w:val="00E14E7C"/>
    <w:rsid w:val="00E26A9C"/>
    <w:rsid w:val="00E31400"/>
    <w:rsid w:val="00E322EF"/>
    <w:rsid w:val="00E33BDE"/>
    <w:rsid w:val="00E37794"/>
    <w:rsid w:val="00E40804"/>
    <w:rsid w:val="00E41623"/>
    <w:rsid w:val="00E4242F"/>
    <w:rsid w:val="00E4329A"/>
    <w:rsid w:val="00E466A1"/>
    <w:rsid w:val="00E47054"/>
    <w:rsid w:val="00E53908"/>
    <w:rsid w:val="00E53A98"/>
    <w:rsid w:val="00E54898"/>
    <w:rsid w:val="00E550D0"/>
    <w:rsid w:val="00E643AB"/>
    <w:rsid w:val="00E647F4"/>
    <w:rsid w:val="00E6487C"/>
    <w:rsid w:val="00E663E6"/>
    <w:rsid w:val="00E70908"/>
    <w:rsid w:val="00E71782"/>
    <w:rsid w:val="00E736FA"/>
    <w:rsid w:val="00E754EB"/>
    <w:rsid w:val="00E77254"/>
    <w:rsid w:val="00E8166A"/>
    <w:rsid w:val="00E85B73"/>
    <w:rsid w:val="00EA0CD5"/>
    <w:rsid w:val="00EA1FD3"/>
    <w:rsid w:val="00EA6054"/>
    <w:rsid w:val="00EA6FA7"/>
    <w:rsid w:val="00EB07AA"/>
    <w:rsid w:val="00EB242B"/>
    <w:rsid w:val="00EB2C50"/>
    <w:rsid w:val="00EB4643"/>
    <w:rsid w:val="00EB5A4B"/>
    <w:rsid w:val="00EB6325"/>
    <w:rsid w:val="00EB6CC8"/>
    <w:rsid w:val="00EC1E3C"/>
    <w:rsid w:val="00EC49D7"/>
    <w:rsid w:val="00EC6E8A"/>
    <w:rsid w:val="00ED0F41"/>
    <w:rsid w:val="00ED119D"/>
    <w:rsid w:val="00ED27ED"/>
    <w:rsid w:val="00ED2842"/>
    <w:rsid w:val="00ED37D4"/>
    <w:rsid w:val="00ED45D1"/>
    <w:rsid w:val="00ED5A82"/>
    <w:rsid w:val="00ED6EAE"/>
    <w:rsid w:val="00ED7452"/>
    <w:rsid w:val="00EE0DC3"/>
    <w:rsid w:val="00EE2CF4"/>
    <w:rsid w:val="00EE42A6"/>
    <w:rsid w:val="00EE6CBC"/>
    <w:rsid w:val="00EF0FDE"/>
    <w:rsid w:val="00EF3D0F"/>
    <w:rsid w:val="00EF500A"/>
    <w:rsid w:val="00F00915"/>
    <w:rsid w:val="00F01C10"/>
    <w:rsid w:val="00F04070"/>
    <w:rsid w:val="00F062C8"/>
    <w:rsid w:val="00F1070E"/>
    <w:rsid w:val="00F1399E"/>
    <w:rsid w:val="00F13B74"/>
    <w:rsid w:val="00F14241"/>
    <w:rsid w:val="00F207F0"/>
    <w:rsid w:val="00F215AD"/>
    <w:rsid w:val="00F22239"/>
    <w:rsid w:val="00F26C2C"/>
    <w:rsid w:val="00F30643"/>
    <w:rsid w:val="00F31A87"/>
    <w:rsid w:val="00F35C95"/>
    <w:rsid w:val="00F35CFE"/>
    <w:rsid w:val="00F37ED6"/>
    <w:rsid w:val="00F40337"/>
    <w:rsid w:val="00F40AC9"/>
    <w:rsid w:val="00F4176A"/>
    <w:rsid w:val="00F4279D"/>
    <w:rsid w:val="00F440AF"/>
    <w:rsid w:val="00F4440A"/>
    <w:rsid w:val="00F47772"/>
    <w:rsid w:val="00F51D8A"/>
    <w:rsid w:val="00F54A84"/>
    <w:rsid w:val="00F578CF"/>
    <w:rsid w:val="00F60628"/>
    <w:rsid w:val="00F607F2"/>
    <w:rsid w:val="00F621F5"/>
    <w:rsid w:val="00F6286A"/>
    <w:rsid w:val="00F62C27"/>
    <w:rsid w:val="00F63129"/>
    <w:rsid w:val="00F65A2B"/>
    <w:rsid w:val="00F718AD"/>
    <w:rsid w:val="00F721C0"/>
    <w:rsid w:val="00F724B5"/>
    <w:rsid w:val="00F7301F"/>
    <w:rsid w:val="00F73E5E"/>
    <w:rsid w:val="00F80883"/>
    <w:rsid w:val="00F80D55"/>
    <w:rsid w:val="00F81F0B"/>
    <w:rsid w:val="00F82AC4"/>
    <w:rsid w:val="00F84989"/>
    <w:rsid w:val="00F866B9"/>
    <w:rsid w:val="00F8763E"/>
    <w:rsid w:val="00F909DC"/>
    <w:rsid w:val="00F90F0D"/>
    <w:rsid w:val="00F923DB"/>
    <w:rsid w:val="00F94F8B"/>
    <w:rsid w:val="00FA01AB"/>
    <w:rsid w:val="00FA0569"/>
    <w:rsid w:val="00FA0780"/>
    <w:rsid w:val="00FA1234"/>
    <w:rsid w:val="00FA19E4"/>
    <w:rsid w:val="00FA32F7"/>
    <w:rsid w:val="00FA4B16"/>
    <w:rsid w:val="00FA5E20"/>
    <w:rsid w:val="00FA644D"/>
    <w:rsid w:val="00FB2475"/>
    <w:rsid w:val="00FB339A"/>
    <w:rsid w:val="00FB35C8"/>
    <w:rsid w:val="00FB376E"/>
    <w:rsid w:val="00FB4222"/>
    <w:rsid w:val="00FB70C5"/>
    <w:rsid w:val="00FC4F00"/>
    <w:rsid w:val="00FC68DF"/>
    <w:rsid w:val="00FD6A37"/>
    <w:rsid w:val="00FD6C81"/>
    <w:rsid w:val="00FE1A56"/>
    <w:rsid w:val="00FE26D2"/>
    <w:rsid w:val="00FE2DCD"/>
    <w:rsid w:val="00FE61BB"/>
    <w:rsid w:val="00FE7FC8"/>
    <w:rsid w:val="00FF1AE3"/>
    <w:rsid w:val="00FF1F52"/>
    <w:rsid w:val="00FF34E7"/>
    <w:rsid w:val="00FF50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D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 w:type="paragraph" w:styleId="ListParagraph">
    <w:name w:val="List Paragraph"/>
    <w:basedOn w:val="Normal"/>
    <w:uiPriority w:val="34"/>
    <w:qFormat/>
    <w:rsid w:val="00C75D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 w:type="paragraph" w:styleId="ListParagraph">
    <w:name w:val="List Paragraph"/>
    <w:basedOn w:val="Normal"/>
    <w:uiPriority w:val="34"/>
    <w:qFormat/>
    <w:rsid w:val="00C75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4</cp:revision>
  <cp:lastPrinted>2018-12-10T09:09:00Z</cp:lastPrinted>
  <dcterms:created xsi:type="dcterms:W3CDTF">2018-12-13T02:39:00Z</dcterms:created>
  <dcterms:modified xsi:type="dcterms:W3CDTF">2018-12-13T02:41:00Z</dcterms:modified>
</cp:coreProperties>
</file>